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благоприятной инвестиционной среды муниципального образовании «Город Майкоп» на 20</w:t>
      </w:r>
      <w:r w:rsidR="001B2470">
        <w:rPr>
          <w:rFonts w:ascii="Times New Roman" w:hAnsi="Times New Roman" w:cs="Times New Roman"/>
          <w:b/>
          <w:sz w:val="28"/>
          <w:szCs w:val="28"/>
        </w:rPr>
        <w:t>18-202</w:t>
      </w:r>
      <w:r w:rsidR="00DA00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B5148" w:rsidRDefault="006B514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Муниципальная программа «Формирование благоприятной инвестиционной среды муниципального образовании «Город Майкоп» на 201</w:t>
      </w:r>
      <w:r w:rsidR="001E24E4">
        <w:rPr>
          <w:rFonts w:ascii="Times New Roman" w:hAnsi="Times New Roman" w:cs="Times New Roman"/>
          <w:sz w:val="28"/>
          <w:szCs w:val="28"/>
        </w:rPr>
        <w:t>8-202</w:t>
      </w:r>
      <w:r w:rsidR="00DA00F0">
        <w:rPr>
          <w:rFonts w:ascii="Times New Roman" w:hAnsi="Times New Roman" w:cs="Times New Roman"/>
          <w:sz w:val="28"/>
          <w:szCs w:val="28"/>
        </w:rPr>
        <w:t>2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</w:t>
      </w:r>
      <w:r w:rsidRPr="001259FC">
        <w:rPr>
          <w:rFonts w:ascii="Times New Roman" w:hAnsi="Times New Roman" w:cs="Times New Roman"/>
          <w:sz w:val="28"/>
          <w:szCs w:val="28"/>
        </w:rPr>
        <w:t xml:space="preserve">от </w:t>
      </w:r>
      <w:r w:rsidR="001E24E4" w:rsidRPr="001259FC">
        <w:rPr>
          <w:rFonts w:ascii="Times New Roman" w:hAnsi="Times New Roman" w:cs="Times New Roman"/>
          <w:sz w:val="28"/>
          <w:szCs w:val="28"/>
        </w:rPr>
        <w:t>31.10.2017 № 1</w:t>
      </w:r>
      <w:r w:rsidRPr="001259FC">
        <w:rPr>
          <w:rFonts w:ascii="Times New Roman" w:hAnsi="Times New Roman" w:cs="Times New Roman"/>
          <w:sz w:val="28"/>
          <w:szCs w:val="28"/>
        </w:rPr>
        <w:t>3</w:t>
      </w:r>
      <w:r w:rsidR="001E24E4" w:rsidRPr="001259FC">
        <w:rPr>
          <w:rFonts w:ascii="Times New Roman" w:hAnsi="Times New Roman" w:cs="Times New Roman"/>
          <w:sz w:val="28"/>
          <w:szCs w:val="28"/>
        </w:rPr>
        <w:t>03</w:t>
      </w:r>
      <w:r w:rsidRPr="00FD6A4D">
        <w:rPr>
          <w:rFonts w:ascii="Times New Roman" w:hAnsi="Times New Roman" w:cs="Times New Roman"/>
          <w:sz w:val="28"/>
          <w:szCs w:val="28"/>
        </w:rPr>
        <w:t>, является инструментом реализации государственной политики в области инвестиций.</w:t>
      </w:r>
    </w:p>
    <w:p w:rsidR="00345783" w:rsidRPr="001115BC" w:rsidRDefault="001A4278" w:rsidP="00111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муниципальной программы проведены мероприятия, способствующие достижению </w:t>
      </w:r>
      <w:r w:rsidR="001115BC">
        <w:rPr>
          <w:rFonts w:ascii="Times New Roman" w:hAnsi="Times New Roman" w:cs="Times New Roman"/>
          <w:color w:val="000000"/>
          <w:sz w:val="28"/>
          <w:szCs w:val="28"/>
        </w:rPr>
        <w:t>основного результата - п</w:t>
      </w:r>
      <w:r w:rsidR="001E24E4" w:rsidRPr="001E24E4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инвестиционной привлекательности и улучшение инвестиционного климата </w:t>
      </w:r>
      <w:r w:rsidR="001E24E4" w:rsidRPr="001E24E4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345783" w:rsidRPr="001E24E4">
        <w:rPr>
          <w:rFonts w:ascii="Times New Roman" w:hAnsi="Times New Roman" w:cs="Times New Roman"/>
          <w:sz w:val="28"/>
          <w:szCs w:val="28"/>
        </w:rPr>
        <w:t>.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933">
        <w:rPr>
          <w:rFonts w:ascii="Times New Roman" w:hAnsi="Times New Roman" w:cs="Times New Roman"/>
          <w:color w:val="000000"/>
          <w:sz w:val="28"/>
          <w:szCs w:val="28"/>
        </w:rPr>
        <w:t>Из 3 целевых показателей муниципальной программы, достижение которых запланировано на 20</w:t>
      </w:r>
      <w:r w:rsidR="007D0477" w:rsidRPr="0012793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27933">
        <w:rPr>
          <w:rFonts w:ascii="Times New Roman" w:hAnsi="Times New Roman" w:cs="Times New Roman"/>
          <w:color w:val="000000"/>
          <w:sz w:val="28"/>
          <w:szCs w:val="28"/>
        </w:rPr>
        <w:t xml:space="preserve"> год, все показатели достигнуты.</w:t>
      </w:r>
    </w:p>
    <w:p w:rsidR="00E61321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</w:t>
      </w:r>
      <w:r w:rsidR="007D0477">
        <w:rPr>
          <w:rFonts w:ascii="Times New Roman" w:hAnsi="Times New Roman" w:cs="Times New Roman"/>
          <w:sz w:val="28"/>
          <w:szCs w:val="28"/>
        </w:rPr>
        <w:t>20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 приведены в Таблице №1.</w:t>
      </w:r>
    </w:p>
    <w:p w:rsid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28FD" w:rsidRDefault="001A28FD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D6A4D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 1</w:t>
      </w:r>
    </w:p>
    <w:p w:rsidR="0070786A" w:rsidRP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61321" w:rsidRDefault="00E61321" w:rsidP="00E613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</w:t>
      </w:r>
      <w:r w:rsidR="00335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0"/>
        <w:gridCol w:w="856"/>
        <w:gridCol w:w="987"/>
        <w:gridCol w:w="1134"/>
        <w:gridCol w:w="992"/>
        <w:gridCol w:w="3266"/>
      </w:tblGrid>
      <w:tr w:rsidR="00E61321" w:rsidRPr="001A28FD" w:rsidTr="00076396">
        <w:trPr>
          <w:jc w:val="center"/>
        </w:trPr>
        <w:tc>
          <w:tcPr>
            <w:tcW w:w="710" w:type="dxa"/>
            <w:vMerge w:val="restart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13" w:type="dxa"/>
            <w:gridSpan w:val="3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3266" w:type="dxa"/>
            <w:vMerge w:val="restart"/>
          </w:tcPr>
          <w:p w:rsidR="00E61321" w:rsidRPr="001A28FD" w:rsidRDefault="00E61321" w:rsidP="001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</w:t>
            </w: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345783" w:rsidRPr="001A28FD" w:rsidRDefault="00345783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1" w:rsidRPr="001A28FD" w:rsidRDefault="00D53CCD" w:rsidP="007D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D04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E61321" w:rsidRPr="001A28FD" w:rsidRDefault="00962EB4" w:rsidP="007D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04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6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21" w:rsidRPr="001A28FD" w:rsidRDefault="001115BC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321" w:rsidRPr="001A28F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6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1" w:rsidRPr="001A28FD" w:rsidTr="00076396">
        <w:trPr>
          <w:jc w:val="center"/>
        </w:trPr>
        <w:tc>
          <w:tcPr>
            <w:tcW w:w="710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321" w:rsidRPr="001A28FD" w:rsidTr="00693651">
        <w:trPr>
          <w:jc w:val="center"/>
        </w:trPr>
        <w:tc>
          <w:tcPr>
            <w:tcW w:w="10065" w:type="dxa"/>
            <w:gridSpan w:val="7"/>
          </w:tcPr>
          <w:p w:rsidR="00E61321" w:rsidRPr="001A28FD" w:rsidRDefault="00E61321" w:rsidP="007D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благоприятной инвестиционной среды муниципального образовании «Город Майкоп» на 201</w:t>
            </w:r>
            <w:r w:rsidR="00962EB4" w:rsidRPr="001A28FD">
              <w:rPr>
                <w:rFonts w:ascii="Times New Roman" w:hAnsi="Times New Roman" w:cs="Times New Roman"/>
                <w:sz w:val="24"/>
                <w:szCs w:val="24"/>
              </w:rPr>
              <w:t>8-202</w:t>
            </w:r>
            <w:r w:rsidR="007D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Align w:val="center"/>
          </w:tcPr>
          <w:p w:rsidR="00E61321" w:rsidRPr="001A28FD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E61321" w:rsidRPr="001A28FD" w:rsidRDefault="007D0477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4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72246">
              <w:rPr>
                <w:rFonts w:ascii="Times New Roman" w:hAnsi="Times New Roman" w:cs="Times New Roman"/>
                <w:sz w:val="24"/>
                <w:szCs w:val="24"/>
              </w:rPr>
              <w:t>рирост объёма инвестиций в основной капитал (по полному кругу предприятий)</w:t>
            </w:r>
          </w:p>
        </w:tc>
        <w:tc>
          <w:tcPr>
            <w:tcW w:w="856" w:type="dxa"/>
            <w:vAlign w:val="center"/>
          </w:tcPr>
          <w:p w:rsidR="00E61321" w:rsidRPr="001A28FD" w:rsidRDefault="001E24E4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E61321" w:rsidRPr="001A28FD" w:rsidRDefault="00DA00F0" w:rsidP="00A5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</w:t>
            </w:r>
            <w:r w:rsidR="00A5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61321" w:rsidRPr="0054678B" w:rsidRDefault="00A525F1" w:rsidP="00A5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  <w:r w:rsidR="00E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D2BC4" w:rsidRPr="007D0477" w:rsidRDefault="00A525F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3266" w:type="dxa"/>
            <w:vAlign w:val="center"/>
          </w:tcPr>
          <w:p w:rsidR="00A525F1" w:rsidRDefault="00A525F1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F1" w:rsidRDefault="00A525F1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1" w:rsidRPr="00DA00F0" w:rsidRDefault="00A525F1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  <w:r w:rsidR="00195E96" w:rsidRPr="00DA00F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8489B" w:rsidRPr="00DA00F0" w:rsidRDefault="0088489B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D" w:rsidRPr="00DA00F0" w:rsidRDefault="005E6BBD" w:rsidP="00AA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1" w:rsidRPr="001A28FD" w:rsidTr="00AA6AF9">
        <w:trPr>
          <w:trHeight w:val="1125"/>
          <w:jc w:val="center"/>
        </w:trPr>
        <w:tc>
          <w:tcPr>
            <w:tcW w:w="710" w:type="dxa"/>
            <w:vAlign w:val="center"/>
          </w:tcPr>
          <w:p w:rsidR="00E61321" w:rsidRPr="001A28FD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E61321" w:rsidRPr="001A28FD" w:rsidRDefault="007D0477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46">
              <w:rPr>
                <w:rFonts w:ascii="Times New Roman" w:hAnsi="Times New Roman" w:cs="Times New Roman"/>
                <w:sz w:val="24"/>
                <w:szCs w:val="24"/>
              </w:rPr>
              <w:t>Прирост объёма инвестиций в основной капитал (без субъектов малого предпринимательства)</w:t>
            </w:r>
          </w:p>
        </w:tc>
        <w:tc>
          <w:tcPr>
            <w:tcW w:w="856" w:type="dxa"/>
            <w:vAlign w:val="center"/>
          </w:tcPr>
          <w:p w:rsidR="00E61321" w:rsidRPr="001A28FD" w:rsidRDefault="001E24E4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E61321" w:rsidRPr="001A28FD" w:rsidRDefault="00DA00F0" w:rsidP="006F6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1134" w:type="dxa"/>
            <w:vAlign w:val="center"/>
          </w:tcPr>
          <w:p w:rsidR="00E61321" w:rsidRPr="0054678B" w:rsidRDefault="0054678B" w:rsidP="00A5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  <w:r w:rsidR="00E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D2BC4" w:rsidRPr="007D0477" w:rsidRDefault="007C1CF9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266" w:type="dxa"/>
            <w:vAlign w:val="center"/>
          </w:tcPr>
          <w:p w:rsidR="00195E96" w:rsidRPr="00DA00F0" w:rsidRDefault="00A525F1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95E96" w:rsidRPr="00DA00F0">
              <w:rPr>
                <w:rFonts w:ascii="Times New Roman" w:hAnsi="Times New Roman" w:cs="Times New Roman"/>
                <w:sz w:val="24"/>
                <w:szCs w:val="24"/>
              </w:rPr>
              <w:t>,3 %</w:t>
            </w:r>
          </w:p>
          <w:p w:rsidR="0088489B" w:rsidRPr="00DA00F0" w:rsidRDefault="0088489B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1" w:rsidRPr="00DA00F0" w:rsidRDefault="001F506E" w:rsidP="00A5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  <w:r w:rsidR="00AA6AF9" w:rsidRPr="00DA00F0">
              <w:rPr>
                <w:rFonts w:ascii="Times New Roman" w:hAnsi="Times New Roman" w:cs="Times New Roman"/>
                <w:sz w:val="24"/>
                <w:szCs w:val="24"/>
              </w:rPr>
              <w:t xml:space="preserve"> % объем</w:t>
            </w:r>
            <w:r w:rsidR="006B0B13" w:rsidRPr="00DA0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AF9" w:rsidRPr="00DA00F0">
              <w:rPr>
                <w:rFonts w:ascii="Times New Roman" w:hAnsi="Times New Roman" w:cs="Times New Roman"/>
                <w:sz w:val="24"/>
                <w:szCs w:val="24"/>
              </w:rPr>
              <w:t xml:space="preserve"> всех инвестиций -  бюджетные средства, из них </w:t>
            </w:r>
            <w:r w:rsidR="00A525F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2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AF9" w:rsidRPr="00DA00F0">
              <w:rPr>
                <w:rFonts w:ascii="Times New Roman" w:hAnsi="Times New Roman" w:cs="Times New Roman"/>
                <w:sz w:val="24"/>
                <w:szCs w:val="24"/>
              </w:rPr>
              <w:t xml:space="preserve"> % - средства федерального и республиканского бюджета Республики Адыгея, направленны</w:t>
            </w:r>
            <w:r w:rsidR="006B0B13" w:rsidRPr="00DA00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6AF9" w:rsidRPr="00DA00F0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Национальных проектов. </w:t>
            </w:r>
          </w:p>
        </w:tc>
      </w:tr>
      <w:tr w:rsidR="00E61321" w:rsidRPr="001A28FD" w:rsidTr="006B0B13">
        <w:trPr>
          <w:trHeight w:val="1961"/>
          <w:jc w:val="center"/>
        </w:trPr>
        <w:tc>
          <w:tcPr>
            <w:tcW w:w="710" w:type="dxa"/>
            <w:vAlign w:val="center"/>
          </w:tcPr>
          <w:p w:rsidR="00E61321" w:rsidRPr="001A28FD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0" w:type="dxa"/>
            <w:vAlign w:val="center"/>
          </w:tcPr>
          <w:p w:rsidR="00E61321" w:rsidRPr="001A28FD" w:rsidRDefault="007D0477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46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(без субъектов малого предпринимательства) в расчете на 1 жителя</w:t>
            </w:r>
          </w:p>
        </w:tc>
        <w:tc>
          <w:tcPr>
            <w:tcW w:w="856" w:type="dxa"/>
            <w:vAlign w:val="center"/>
          </w:tcPr>
          <w:p w:rsidR="00E61321" w:rsidRPr="001A28FD" w:rsidRDefault="00551DC9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7" w:type="dxa"/>
            <w:vAlign w:val="center"/>
          </w:tcPr>
          <w:p w:rsidR="00E61321" w:rsidRPr="001A28FD" w:rsidRDefault="00DA00F0" w:rsidP="0011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vAlign w:val="center"/>
          </w:tcPr>
          <w:p w:rsidR="00E61321" w:rsidRPr="0054678B" w:rsidRDefault="007D0477" w:rsidP="00A52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F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  <w:r w:rsidR="00E0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61321" w:rsidRPr="007D0477" w:rsidRDefault="0054678B" w:rsidP="00A55E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vAlign w:val="center"/>
          </w:tcPr>
          <w:p w:rsidR="00907D65" w:rsidRPr="00DA00F0" w:rsidRDefault="00907D65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98" w:rsidRPr="00DA00F0" w:rsidRDefault="003D5452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153,1 </w:t>
            </w:r>
            <w:r w:rsidR="00195E96" w:rsidRPr="00DA00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2D90" w:rsidRPr="00DA00F0" w:rsidRDefault="00132D90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0" w:rsidRPr="00DA00F0" w:rsidRDefault="00830034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0F0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DA00F0">
              <w:rPr>
                <w:rFonts w:ascii="Times New Roman" w:hAnsi="Times New Roman" w:cs="Times New Roman"/>
                <w:sz w:val="24"/>
                <w:szCs w:val="24"/>
              </w:rPr>
              <w:t xml:space="preserve"> рост, </w:t>
            </w:r>
            <w:r w:rsidR="00132D90" w:rsidRPr="00DA00F0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 ростом показателя </w:t>
            </w:r>
            <w:r w:rsidR="00C37702" w:rsidRPr="00DA00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54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2D90" w:rsidRPr="00DA00F0">
              <w:rPr>
                <w:rFonts w:ascii="Times New Roman" w:hAnsi="Times New Roman" w:cs="Times New Roman"/>
                <w:sz w:val="24"/>
                <w:szCs w:val="24"/>
              </w:rPr>
              <w:t>бъем инвестиций в</w:t>
            </w:r>
            <w:r w:rsidR="00C37702" w:rsidRPr="00DA00F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капитал без учета СМП»</w:t>
            </w:r>
            <w:r w:rsidR="00132D90" w:rsidRPr="00DA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E96" w:rsidRPr="007D0477" w:rsidRDefault="00195E96" w:rsidP="00195E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3131B" w:rsidRDefault="00E3131B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1B" w:rsidRPr="00076396" w:rsidRDefault="00E3131B" w:rsidP="005D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396">
        <w:rPr>
          <w:rFonts w:ascii="Times New Roman" w:hAnsi="Times New Roman" w:cs="Times New Roman"/>
          <w:sz w:val="28"/>
          <w:szCs w:val="28"/>
        </w:rPr>
        <w:t>Расчет целевых показателей</w:t>
      </w:r>
    </w:p>
    <w:p w:rsidR="00E3131B" w:rsidRPr="00076396" w:rsidRDefault="00E3131B" w:rsidP="005D2B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0B0" w:rsidRPr="003D5452" w:rsidRDefault="00D410B0" w:rsidP="000763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452">
        <w:rPr>
          <w:rFonts w:ascii="Times New Roman" w:hAnsi="Times New Roman" w:cs="Times New Roman"/>
          <w:b/>
          <w:sz w:val="28"/>
          <w:szCs w:val="28"/>
        </w:rPr>
        <w:t>Целевой показатель «Прирост инвестиций в основной капитал»</w:t>
      </w:r>
    </w:p>
    <w:p w:rsidR="00D410B0" w:rsidRPr="00076396" w:rsidRDefault="00D410B0" w:rsidP="00D410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0B0" w:rsidRPr="00076396" w:rsidRDefault="00D410B0" w:rsidP="00D410B0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ПИп.к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= </w:t>
      </w: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ТГп.к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/ </w:t>
      </w: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ПГп.к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. * 100%, где:</w:t>
      </w:r>
    </w:p>
    <w:p w:rsidR="00D410B0" w:rsidRPr="00076396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410B0" w:rsidRPr="00076396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ПИп.к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прирост инвестиций, в %;</w:t>
      </w:r>
    </w:p>
    <w:p w:rsidR="00D410B0" w:rsidRPr="00076396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ТГп.к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объём инвестиций по итогам текущего года;</w:t>
      </w:r>
    </w:p>
    <w:p w:rsidR="00D410B0" w:rsidRPr="00076396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ПГп.к</w:t>
      </w:r>
      <w:proofErr w:type="spellEnd"/>
      <w:r w:rsidRPr="00076396">
        <w:rPr>
          <w:rFonts w:ascii="Times New Roman" w:hAnsi="Times New Roman"/>
          <w:sz w:val="28"/>
          <w:szCs w:val="28"/>
        </w:rPr>
        <w:t>. – объём инвестиций по итогам предшествующего года.</w:t>
      </w:r>
    </w:p>
    <w:p w:rsidR="00D410B0" w:rsidRPr="00076396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96" w:rsidRDefault="00076396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ПИп.к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A525F1">
        <w:rPr>
          <w:rFonts w:ascii="Times New Roman" w:hAnsi="Times New Roman"/>
          <w:sz w:val="28"/>
          <w:szCs w:val="28"/>
        </w:rPr>
        <w:t>5359,0</w:t>
      </w:r>
      <w:r w:rsidR="00D7460D" w:rsidRPr="00C37122">
        <w:rPr>
          <w:rFonts w:ascii="Times New Roman" w:hAnsi="Times New Roman"/>
          <w:sz w:val="28"/>
          <w:szCs w:val="28"/>
        </w:rPr>
        <w:t>/</w:t>
      </w:r>
      <w:r w:rsidR="00D7460D" w:rsidRPr="00C37122">
        <w:rPr>
          <w:rFonts w:ascii="Times New Roman" w:hAnsi="Times New Roman" w:cs="Times New Roman"/>
          <w:sz w:val="28"/>
          <w:szCs w:val="28"/>
        </w:rPr>
        <w:t xml:space="preserve"> </w:t>
      </w:r>
      <w:r w:rsidR="00A525F1">
        <w:rPr>
          <w:rFonts w:ascii="Times New Roman" w:hAnsi="Times New Roman" w:cs="Times New Roman"/>
          <w:sz w:val="28"/>
          <w:szCs w:val="28"/>
        </w:rPr>
        <w:t>5141,3</w:t>
      </w:r>
      <w:r w:rsidR="00D7460D" w:rsidRPr="00C37122">
        <w:rPr>
          <w:rFonts w:ascii="Times New Roman" w:hAnsi="Times New Roman"/>
          <w:sz w:val="28"/>
          <w:szCs w:val="28"/>
        </w:rPr>
        <w:t xml:space="preserve">* 100% = </w:t>
      </w:r>
      <w:r w:rsidR="00A525F1">
        <w:rPr>
          <w:rFonts w:ascii="Times New Roman" w:hAnsi="Times New Roman"/>
          <w:sz w:val="28"/>
          <w:szCs w:val="28"/>
        </w:rPr>
        <w:t>104,2</w:t>
      </w:r>
      <w:r w:rsidR="00D7460D" w:rsidRPr="00C37122">
        <w:rPr>
          <w:rFonts w:ascii="Times New Roman" w:hAnsi="Times New Roman"/>
          <w:sz w:val="28"/>
          <w:szCs w:val="28"/>
        </w:rPr>
        <w:t xml:space="preserve"> %</w:t>
      </w:r>
      <w:r w:rsidRPr="00076396">
        <w:rPr>
          <w:rFonts w:ascii="Times New Roman" w:hAnsi="Times New Roman"/>
          <w:sz w:val="28"/>
          <w:szCs w:val="28"/>
        </w:rPr>
        <w:t xml:space="preserve">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Pr="00076396">
        <w:rPr>
          <w:rFonts w:ascii="Times New Roman" w:hAnsi="Times New Roman"/>
          <w:sz w:val="28"/>
          <w:szCs w:val="28"/>
        </w:rPr>
        <w:t xml:space="preserve"> плановое значение показателя;</w:t>
      </w:r>
    </w:p>
    <w:p w:rsidR="00A525F1" w:rsidRPr="00076396" w:rsidRDefault="00A525F1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рассчитан на основе значений оценки за 2020 год Прогноза </w:t>
      </w:r>
      <w:r w:rsidR="00E82D03" w:rsidRPr="00E8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социально-экономического развития муниципального образования «Город Майкоп» на </w:t>
      </w:r>
      <w:r w:rsidR="00E82D03" w:rsidRPr="00E82D03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BD62C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82D03" w:rsidRPr="00E82D03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A30627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82D03" w:rsidRPr="00E8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гг.</w:t>
      </w:r>
    </w:p>
    <w:p w:rsidR="005D2BC4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ПИп.к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7C1CF9">
        <w:rPr>
          <w:rFonts w:ascii="Times New Roman" w:hAnsi="Times New Roman"/>
          <w:sz w:val="28"/>
          <w:szCs w:val="28"/>
        </w:rPr>
        <w:t>7962,9</w:t>
      </w:r>
      <w:r w:rsidR="00C06A63" w:rsidRPr="000D2684">
        <w:rPr>
          <w:rFonts w:ascii="Times New Roman" w:hAnsi="Times New Roman"/>
          <w:sz w:val="28"/>
          <w:szCs w:val="28"/>
        </w:rPr>
        <w:t>/</w:t>
      </w:r>
      <w:r w:rsidR="00C06A63" w:rsidRPr="000D2684">
        <w:rPr>
          <w:rFonts w:ascii="Times New Roman" w:hAnsi="Times New Roman" w:cs="Times New Roman"/>
          <w:sz w:val="28"/>
          <w:szCs w:val="28"/>
        </w:rPr>
        <w:t xml:space="preserve"> </w:t>
      </w:r>
      <w:r w:rsidR="00A525F1">
        <w:rPr>
          <w:rFonts w:ascii="Times New Roman" w:hAnsi="Times New Roman" w:cs="Times New Roman"/>
          <w:sz w:val="28"/>
          <w:szCs w:val="28"/>
        </w:rPr>
        <w:t>7525,9</w:t>
      </w:r>
      <w:r w:rsidR="00C06A63" w:rsidRPr="000D2684">
        <w:rPr>
          <w:rFonts w:ascii="Times New Roman" w:hAnsi="Times New Roman"/>
          <w:sz w:val="28"/>
          <w:szCs w:val="28"/>
        </w:rPr>
        <w:t>* 100% =</w:t>
      </w:r>
      <w:r w:rsidR="005D2BC4" w:rsidRPr="000D2684">
        <w:rPr>
          <w:rFonts w:ascii="Times New Roman" w:hAnsi="Times New Roman"/>
          <w:sz w:val="28"/>
          <w:szCs w:val="28"/>
        </w:rPr>
        <w:t xml:space="preserve"> </w:t>
      </w:r>
      <w:r w:rsidR="00A525F1">
        <w:rPr>
          <w:rFonts w:ascii="Times New Roman" w:hAnsi="Times New Roman"/>
          <w:sz w:val="28"/>
          <w:szCs w:val="28"/>
        </w:rPr>
        <w:t>105,8</w:t>
      </w:r>
      <w:r w:rsidR="005D2BC4" w:rsidRPr="000D2684">
        <w:rPr>
          <w:rFonts w:ascii="Times New Roman" w:hAnsi="Times New Roman"/>
          <w:sz w:val="28"/>
          <w:szCs w:val="28"/>
        </w:rPr>
        <w:t xml:space="preserve"> %</w:t>
      </w:r>
      <w:r w:rsidR="00076396" w:rsidRPr="00076396">
        <w:rPr>
          <w:rFonts w:ascii="Times New Roman" w:hAnsi="Times New Roman"/>
          <w:sz w:val="28"/>
          <w:szCs w:val="28"/>
        </w:rPr>
        <w:t xml:space="preserve">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="00076396" w:rsidRPr="00076396">
        <w:rPr>
          <w:rFonts w:ascii="Times New Roman" w:hAnsi="Times New Roman"/>
          <w:sz w:val="28"/>
          <w:szCs w:val="28"/>
        </w:rPr>
        <w:t xml:space="preserve"> фактическое значение показателя.</w:t>
      </w:r>
    </w:p>
    <w:p w:rsidR="003D5452" w:rsidRPr="003D5452" w:rsidRDefault="003D5452" w:rsidP="003D5452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3D545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Плановое значение целевого показателя сформировано на основе данных Прогноза СЭР муниципального образования «Город Майкоп» на 2020-2022 годы по разделу «Инвестиции» и рассчитываются как соотношение прогнозных значений на 2020 год и оценки за 2019 год.</w:t>
      </w:r>
    </w:p>
    <w:p w:rsidR="003D5452" w:rsidRPr="003D5452" w:rsidRDefault="003D5452" w:rsidP="003D5452">
      <w:pPr>
        <w:spacing w:after="0"/>
        <w:ind w:left="-142" w:firstLine="851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3D5452"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 w:rsidRPr="003D545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целевого показателя сформировано </w:t>
      </w:r>
      <w:r w:rsidRPr="003D5452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прогноза муниципального образования «Город Майкоп» на 2021-2023 годы по разделу «Инвестиции» и рассчитываются как соотношение данных оценки за 2020 год и фактических значений за 2019 год. </w:t>
      </w:r>
    </w:p>
    <w:p w:rsidR="005D2BC4" w:rsidRPr="00076396" w:rsidRDefault="005D2BC4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C4" w:rsidRPr="003D5452" w:rsidRDefault="005D2BC4" w:rsidP="00076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52">
        <w:rPr>
          <w:rFonts w:ascii="Times New Roman" w:hAnsi="Times New Roman" w:cs="Times New Roman"/>
          <w:b/>
          <w:sz w:val="28"/>
          <w:szCs w:val="28"/>
        </w:rPr>
        <w:t>Целевой показатель «</w:t>
      </w:r>
      <w:r w:rsidRPr="003D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Прирост объёма инвестиций в основной капитал» (без субъектов малого предпринимательства)</w:t>
      </w:r>
    </w:p>
    <w:p w:rsidR="005D2BC4" w:rsidRPr="00076396" w:rsidRDefault="005D2BC4" w:rsidP="005D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C4" w:rsidRPr="00076396" w:rsidRDefault="005D2BC4" w:rsidP="005D2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6396">
        <w:rPr>
          <w:rFonts w:ascii="Times New Roman" w:hAnsi="Times New Roman"/>
          <w:b/>
          <w:sz w:val="28"/>
          <w:szCs w:val="28"/>
        </w:rPr>
        <w:t>ПИк.с</w:t>
      </w:r>
      <w:proofErr w:type="spellEnd"/>
      <w:r w:rsidRPr="00076396">
        <w:rPr>
          <w:rFonts w:ascii="Times New Roman" w:hAnsi="Times New Roman"/>
          <w:b/>
          <w:sz w:val="28"/>
          <w:szCs w:val="28"/>
        </w:rPr>
        <w:t xml:space="preserve">.= </w:t>
      </w:r>
      <w:proofErr w:type="spellStart"/>
      <w:r w:rsidRPr="00076396">
        <w:rPr>
          <w:rFonts w:ascii="Times New Roman" w:hAnsi="Times New Roman"/>
          <w:b/>
          <w:sz w:val="28"/>
          <w:szCs w:val="28"/>
        </w:rPr>
        <w:t>ТГк.с</w:t>
      </w:r>
      <w:proofErr w:type="spellEnd"/>
      <w:r w:rsidRPr="00076396">
        <w:rPr>
          <w:rFonts w:ascii="Times New Roman" w:hAnsi="Times New Roman"/>
          <w:b/>
          <w:sz w:val="28"/>
          <w:szCs w:val="28"/>
        </w:rPr>
        <w:t xml:space="preserve">. / </w:t>
      </w:r>
      <w:proofErr w:type="spellStart"/>
      <w:r w:rsidRPr="00076396">
        <w:rPr>
          <w:rFonts w:ascii="Times New Roman" w:hAnsi="Times New Roman"/>
          <w:b/>
          <w:sz w:val="28"/>
          <w:szCs w:val="28"/>
        </w:rPr>
        <w:t>ПГк.с</w:t>
      </w:r>
      <w:proofErr w:type="spellEnd"/>
      <w:r w:rsidRPr="00076396">
        <w:rPr>
          <w:rFonts w:ascii="Times New Roman" w:hAnsi="Times New Roman"/>
          <w:b/>
          <w:sz w:val="28"/>
          <w:szCs w:val="28"/>
        </w:rPr>
        <w:t>. * 100%, где:</w:t>
      </w:r>
    </w:p>
    <w:p w:rsidR="005D2BC4" w:rsidRPr="00076396" w:rsidRDefault="005D2BC4" w:rsidP="005D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BC4" w:rsidRPr="00076396" w:rsidRDefault="005D2BC4" w:rsidP="005D2BC4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прирост инвестиций, в %;</w:t>
      </w:r>
    </w:p>
    <w:p w:rsidR="005D2BC4" w:rsidRPr="00076396" w:rsidRDefault="005D2BC4" w:rsidP="005D2BC4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объём инвестиций по итогам текущего года;</w:t>
      </w:r>
    </w:p>
    <w:p w:rsidR="005D2BC4" w:rsidRPr="00076396" w:rsidRDefault="005D2BC4" w:rsidP="005D2B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ПГк.с</w:t>
      </w:r>
      <w:proofErr w:type="spellEnd"/>
      <w:r w:rsidRPr="00076396">
        <w:rPr>
          <w:rFonts w:ascii="Times New Roman" w:hAnsi="Times New Roman"/>
          <w:sz w:val="28"/>
          <w:szCs w:val="28"/>
        </w:rPr>
        <w:t>. – объём инвестиций по итогам предшествующего года</w:t>
      </w:r>
    </w:p>
    <w:p w:rsidR="005D2BC4" w:rsidRPr="00076396" w:rsidRDefault="005D2BC4" w:rsidP="005D2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396" w:rsidRPr="00076396" w:rsidRDefault="005D2BC4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ПИк.с</w:t>
      </w:r>
      <w:proofErr w:type="spellEnd"/>
      <w:r w:rsidRPr="00076396">
        <w:rPr>
          <w:rFonts w:ascii="Times New Roman" w:hAnsi="Times New Roman"/>
          <w:sz w:val="28"/>
          <w:szCs w:val="28"/>
        </w:rPr>
        <w:t>.</w:t>
      </w:r>
      <w:r w:rsidRPr="00076396">
        <w:rPr>
          <w:rFonts w:ascii="Times New Roman" w:hAnsi="Times New Roman"/>
          <w:b/>
          <w:sz w:val="28"/>
          <w:szCs w:val="28"/>
        </w:rPr>
        <w:t xml:space="preserve"> = </w:t>
      </w:r>
      <w:r w:rsidR="00A525F1" w:rsidRPr="00A525F1">
        <w:rPr>
          <w:rFonts w:ascii="Times New Roman" w:hAnsi="Times New Roman"/>
          <w:sz w:val="28"/>
          <w:szCs w:val="28"/>
        </w:rPr>
        <w:t>5004,8</w:t>
      </w:r>
      <w:r w:rsidRPr="00A525F1">
        <w:rPr>
          <w:rFonts w:ascii="Times New Roman" w:hAnsi="Times New Roman"/>
          <w:sz w:val="28"/>
          <w:szCs w:val="28"/>
        </w:rPr>
        <w:t>/</w:t>
      </w:r>
      <w:r w:rsidRPr="00A525F1">
        <w:rPr>
          <w:rFonts w:ascii="Times New Roman" w:hAnsi="Times New Roman" w:cs="Times New Roman"/>
          <w:sz w:val="28"/>
          <w:szCs w:val="28"/>
        </w:rPr>
        <w:t xml:space="preserve"> </w:t>
      </w:r>
      <w:r w:rsidR="00A525F1" w:rsidRPr="00A525F1">
        <w:rPr>
          <w:rFonts w:ascii="Times New Roman" w:hAnsi="Times New Roman" w:cs="Times New Roman"/>
          <w:sz w:val="28"/>
          <w:szCs w:val="28"/>
        </w:rPr>
        <w:t>4745,5</w:t>
      </w:r>
      <w:r w:rsidRPr="00A525F1">
        <w:rPr>
          <w:rFonts w:ascii="Times New Roman" w:hAnsi="Times New Roman"/>
          <w:sz w:val="28"/>
          <w:szCs w:val="28"/>
        </w:rPr>
        <w:t xml:space="preserve">* 100% = </w:t>
      </w:r>
      <w:r w:rsidR="00A525F1" w:rsidRPr="00A525F1">
        <w:rPr>
          <w:rFonts w:ascii="Times New Roman" w:hAnsi="Times New Roman"/>
          <w:sz w:val="28"/>
          <w:szCs w:val="28"/>
        </w:rPr>
        <w:t>105,5</w:t>
      </w:r>
      <w:r w:rsidRPr="00A525F1">
        <w:rPr>
          <w:rFonts w:ascii="Times New Roman" w:hAnsi="Times New Roman"/>
          <w:sz w:val="28"/>
          <w:szCs w:val="28"/>
        </w:rPr>
        <w:t xml:space="preserve"> %</w:t>
      </w:r>
      <w:r w:rsidR="00076396" w:rsidRPr="00C37122">
        <w:rPr>
          <w:rFonts w:ascii="Times New Roman" w:hAnsi="Times New Roman"/>
          <w:sz w:val="28"/>
          <w:szCs w:val="28"/>
        </w:rPr>
        <w:t xml:space="preserve"> </w:t>
      </w:r>
      <w:r w:rsidR="005F1276" w:rsidRPr="00C37122">
        <w:rPr>
          <w:rFonts w:ascii="Times New Roman" w:hAnsi="Times New Roman"/>
          <w:sz w:val="28"/>
          <w:szCs w:val="28"/>
        </w:rPr>
        <w:t>–</w:t>
      </w:r>
      <w:r w:rsidR="00076396" w:rsidRPr="00076396">
        <w:rPr>
          <w:rFonts w:ascii="Times New Roman" w:hAnsi="Times New Roman"/>
          <w:sz w:val="28"/>
          <w:szCs w:val="28"/>
        </w:rPr>
        <w:t xml:space="preserve"> плановое значение показателя;</w:t>
      </w:r>
    </w:p>
    <w:p w:rsidR="00076396" w:rsidRDefault="00076396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ПИк.с</w:t>
      </w:r>
      <w:proofErr w:type="spellEnd"/>
      <w:r w:rsidRPr="00076396">
        <w:rPr>
          <w:rFonts w:ascii="Times New Roman" w:hAnsi="Times New Roman"/>
          <w:sz w:val="28"/>
          <w:szCs w:val="28"/>
        </w:rPr>
        <w:t>.</w:t>
      </w:r>
      <w:r w:rsidRPr="00076396">
        <w:rPr>
          <w:rFonts w:ascii="Times New Roman" w:hAnsi="Times New Roman"/>
          <w:b/>
          <w:sz w:val="28"/>
          <w:szCs w:val="28"/>
        </w:rPr>
        <w:t xml:space="preserve"> = </w:t>
      </w:r>
      <w:r w:rsidR="007C1CF9">
        <w:rPr>
          <w:rFonts w:ascii="Times New Roman" w:hAnsi="Times New Roman"/>
          <w:sz w:val="28"/>
          <w:szCs w:val="28"/>
        </w:rPr>
        <w:t>7783,9</w:t>
      </w:r>
      <w:r w:rsidR="0054678B" w:rsidRPr="000D2684">
        <w:rPr>
          <w:rFonts w:ascii="Times New Roman" w:hAnsi="Times New Roman"/>
          <w:sz w:val="28"/>
          <w:szCs w:val="28"/>
        </w:rPr>
        <w:t>/</w:t>
      </w:r>
      <w:r w:rsidR="0054678B" w:rsidRPr="000D2684">
        <w:rPr>
          <w:rFonts w:ascii="Times New Roman" w:hAnsi="Times New Roman" w:cs="Times New Roman"/>
          <w:sz w:val="28"/>
          <w:szCs w:val="28"/>
        </w:rPr>
        <w:t xml:space="preserve"> </w:t>
      </w:r>
      <w:r w:rsidR="007C1CF9">
        <w:rPr>
          <w:rFonts w:ascii="Times New Roman" w:hAnsi="Times New Roman" w:cs="Times New Roman"/>
          <w:sz w:val="28"/>
          <w:szCs w:val="28"/>
        </w:rPr>
        <w:t>6934,8</w:t>
      </w:r>
      <w:r w:rsidR="0054678B" w:rsidRPr="000D2684">
        <w:rPr>
          <w:rFonts w:ascii="Times New Roman" w:hAnsi="Times New Roman"/>
          <w:sz w:val="28"/>
          <w:szCs w:val="28"/>
        </w:rPr>
        <w:t xml:space="preserve">* 100% = </w:t>
      </w:r>
      <w:r w:rsidR="007C1CF9">
        <w:rPr>
          <w:rFonts w:ascii="Times New Roman" w:hAnsi="Times New Roman"/>
          <w:sz w:val="28"/>
          <w:szCs w:val="28"/>
        </w:rPr>
        <w:t>1</w:t>
      </w:r>
      <w:r w:rsidR="00A525F1">
        <w:rPr>
          <w:rFonts w:ascii="Times New Roman" w:hAnsi="Times New Roman"/>
          <w:sz w:val="28"/>
          <w:szCs w:val="28"/>
        </w:rPr>
        <w:t>1</w:t>
      </w:r>
      <w:r w:rsidR="007C1CF9">
        <w:rPr>
          <w:rFonts w:ascii="Times New Roman" w:hAnsi="Times New Roman"/>
          <w:sz w:val="28"/>
          <w:szCs w:val="28"/>
        </w:rPr>
        <w:t>2,2</w:t>
      </w:r>
      <w:r w:rsidR="0054678B" w:rsidRPr="000D2684">
        <w:rPr>
          <w:rFonts w:ascii="Times New Roman" w:hAnsi="Times New Roman"/>
          <w:sz w:val="28"/>
          <w:szCs w:val="28"/>
        </w:rPr>
        <w:t xml:space="preserve"> %</w:t>
      </w:r>
      <w:r w:rsidR="0054678B">
        <w:rPr>
          <w:rFonts w:ascii="Times New Roman" w:hAnsi="Times New Roman"/>
          <w:sz w:val="28"/>
          <w:szCs w:val="28"/>
        </w:rPr>
        <w:t xml:space="preserve">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Pr="00076396">
        <w:rPr>
          <w:rFonts w:ascii="Times New Roman" w:hAnsi="Times New Roman"/>
          <w:sz w:val="28"/>
          <w:szCs w:val="28"/>
        </w:rPr>
        <w:t xml:space="preserve"> фактическое значение показателя.</w:t>
      </w:r>
    </w:p>
    <w:p w:rsidR="00457051" w:rsidRPr="003D5452" w:rsidRDefault="00457051" w:rsidP="00457051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 w:rsidRPr="003D545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lastRenderedPageBreak/>
        <w:t>Плановое значение целевого показателя сформировано на основе данных Прогноза СЭР муниципального образования «Город Майкоп» на 2020-2022 годы по разделу «Инвестиции» и рассчитываются как соотношение прогнозных значений на 2020 год и оценки за 2019 год.</w:t>
      </w:r>
    </w:p>
    <w:p w:rsidR="00457051" w:rsidRPr="00076396" w:rsidRDefault="00457051" w:rsidP="004570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5452">
        <w:rPr>
          <w:rFonts w:ascii="Times New Roman" w:hAnsi="Times New Roman" w:cs="Times New Roman"/>
          <w:sz w:val="28"/>
          <w:szCs w:val="28"/>
        </w:rPr>
        <w:t xml:space="preserve">Фактическое значение </w:t>
      </w:r>
      <w:r w:rsidRPr="003D5452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целевого показателя сформировано </w:t>
      </w:r>
      <w:r w:rsidRPr="003D5452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E8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8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Федеральной службы государственной статистики по Краснодарскому краю и Республике Адыгея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 2019 и 2020 год.</w:t>
      </w:r>
    </w:p>
    <w:p w:rsidR="00457051" w:rsidRDefault="00457051" w:rsidP="00457051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457051" w:rsidRDefault="00457051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F1" w:rsidRPr="00076396" w:rsidRDefault="00A525F1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рассчитан на основе данных </w:t>
      </w:r>
      <w:r w:rsidR="00E82D03" w:rsidRPr="00E8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E8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82D03" w:rsidRPr="00E8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Федеральной службы государственной статистики по Краснодарскому краю и Республике Адыгея</w:t>
      </w:r>
      <w:r w:rsidR="00E82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 2020 год.</w:t>
      </w:r>
    </w:p>
    <w:p w:rsidR="005D2BC4" w:rsidRPr="00076396" w:rsidRDefault="005D2BC4" w:rsidP="005D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31B" w:rsidRPr="00076396" w:rsidRDefault="00E3131B" w:rsidP="0007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96">
        <w:rPr>
          <w:rFonts w:ascii="Times New Roman" w:hAnsi="Times New Roman" w:cs="Times New Roman"/>
          <w:sz w:val="28"/>
          <w:szCs w:val="28"/>
        </w:rPr>
        <w:t>Целевой показатель «Объем инвестиций в основной капитал в расчете на 1 жителя»</w:t>
      </w:r>
    </w:p>
    <w:p w:rsidR="00E3131B" w:rsidRPr="00076396" w:rsidRDefault="00E3131B" w:rsidP="00E3131B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ОИк.с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= </w:t>
      </w: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ТГк.с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. / Ч * 100%, где:</w:t>
      </w:r>
    </w:p>
    <w:p w:rsidR="00E3131B" w:rsidRPr="00076396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E3131B" w:rsidRPr="00076396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ОИк.с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– </w:t>
      </w:r>
      <w:r w:rsidRPr="00076396">
        <w:rPr>
          <w:rFonts w:ascii="Times New Roman" w:hAnsi="Times New Roman"/>
          <w:sz w:val="28"/>
          <w:szCs w:val="28"/>
          <w:lang w:eastAsia="ru-RU"/>
        </w:rPr>
        <w:t>объем инвестиций в основной капитал (без субъектов малого предпринимательства) в расчете на 1 жителя, в руб.</w:t>
      </w:r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</w:t>
      </w:r>
    </w:p>
    <w:p w:rsidR="00E3131B" w:rsidRPr="00076396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– объем инвестиций в основной капитал </w:t>
      </w:r>
      <w:r w:rsidRPr="00076396">
        <w:rPr>
          <w:rFonts w:ascii="Times New Roman" w:hAnsi="Times New Roman"/>
          <w:sz w:val="28"/>
          <w:szCs w:val="28"/>
          <w:lang w:eastAsia="ru-RU"/>
        </w:rPr>
        <w:t>(без субъектов малого предпринимательства)</w:t>
      </w:r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всего;</w:t>
      </w: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396">
        <w:rPr>
          <w:rFonts w:ascii="Times New Roman" w:hAnsi="Times New Roman"/>
          <w:sz w:val="28"/>
          <w:szCs w:val="28"/>
        </w:rPr>
        <w:t>Ч – численность населения муниципального образования «Город Майкоп»</w:t>
      </w: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Оик.с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A525F1">
        <w:rPr>
          <w:rFonts w:ascii="Times New Roman" w:hAnsi="Times New Roman" w:cs="Times New Roman"/>
          <w:sz w:val="28"/>
          <w:szCs w:val="28"/>
        </w:rPr>
        <w:t>5004,8</w:t>
      </w:r>
      <w:r w:rsidRPr="005E6BBD">
        <w:rPr>
          <w:rFonts w:ascii="Times New Roman" w:hAnsi="Times New Roman"/>
          <w:sz w:val="28"/>
          <w:szCs w:val="28"/>
        </w:rPr>
        <w:t>/</w:t>
      </w:r>
      <w:r w:rsidR="005E6BBD" w:rsidRPr="005E6BBD">
        <w:rPr>
          <w:rFonts w:ascii="Times New Roman" w:hAnsi="Times New Roman"/>
          <w:sz w:val="28"/>
          <w:szCs w:val="28"/>
        </w:rPr>
        <w:t>16</w:t>
      </w:r>
      <w:r w:rsidR="006B0B13">
        <w:rPr>
          <w:rFonts w:ascii="Times New Roman" w:hAnsi="Times New Roman"/>
          <w:sz w:val="28"/>
          <w:szCs w:val="28"/>
        </w:rPr>
        <w:t>2</w:t>
      </w:r>
      <w:r w:rsidR="005E6BBD" w:rsidRPr="005E6BBD">
        <w:rPr>
          <w:rFonts w:ascii="Times New Roman" w:hAnsi="Times New Roman"/>
          <w:sz w:val="28"/>
          <w:szCs w:val="28"/>
        </w:rPr>
        <w:t>,</w:t>
      </w:r>
      <w:r w:rsidR="00200E2E">
        <w:rPr>
          <w:rFonts w:ascii="Times New Roman" w:hAnsi="Times New Roman"/>
          <w:sz w:val="28"/>
          <w:szCs w:val="28"/>
        </w:rPr>
        <w:t>0</w:t>
      </w:r>
      <w:r w:rsidR="005F1276" w:rsidRPr="005E6BBD">
        <w:rPr>
          <w:rFonts w:ascii="Times New Roman" w:hAnsi="Times New Roman"/>
          <w:b/>
          <w:sz w:val="28"/>
          <w:szCs w:val="28"/>
        </w:rPr>
        <w:t xml:space="preserve"> </w:t>
      </w:r>
      <w:r w:rsidRPr="005E6BBD">
        <w:rPr>
          <w:rFonts w:ascii="Times New Roman" w:hAnsi="Times New Roman"/>
          <w:sz w:val="28"/>
          <w:szCs w:val="28"/>
        </w:rPr>
        <w:t xml:space="preserve">= </w:t>
      </w:r>
      <w:r w:rsidR="00A525F1">
        <w:rPr>
          <w:rFonts w:ascii="Times New Roman" w:hAnsi="Times New Roman"/>
          <w:sz w:val="28"/>
          <w:szCs w:val="28"/>
        </w:rPr>
        <w:t>30,9</w:t>
      </w:r>
      <w:r w:rsidRPr="00076396">
        <w:rPr>
          <w:rFonts w:ascii="Times New Roman" w:hAnsi="Times New Roman"/>
          <w:sz w:val="28"/>
          <w:szCs w:val="28"/>
        </w:rPr>
        <w:t xml:space="preserve"> – </w:t>
      </w:r>
      <w:r w:rsidR="00D410B0" w:rsidRPr="00076396">
        <w:rPr>
          <w:rFonts w:ascii="Times New Roman" w:hAnsi="Times New Roman"/>
          <w:sz w:val="28"/>
          <w:szCs w:val="28"/>
        </w:rPr>
        <w:t>плановое</w:t>
      </w:r>
      <w:r w:rsidRPr="00076396">
        <w:rPr>
          <w:rFonts w:ascii="Times New Roman" w:hAnsi="Times New Roman"/>
          <w:sz w:val="28"/>
          <w:szCs w:val="28"/>
        </w:rPr>
        <w:t xml:space="preserve"> значение показателя.</w:t>
      </w: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Оик.с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0F2606" w:rsidRPr="00A525F1">
        <w:rPr>
          <w:rFonts w:ascii="Times New Roman" w:hAnsi="Times New Roman"/>
          <w:sz w:val="28"/>
          <w:szCs w:val="28"/>
        </w:rPr>
        <w:t>778</w:t>
      </w:r>
      <w:r w:rsidR="00E82D03">
        <w:rPr>
          <w:rFonts w:ascii="Times New Roman" w:hAnsi="Times New Roman"/>
          <w:sz w:val="28"/>
          <w:szCs w:val="28"/>
        </w:rPr>
        <w:t>3</w:t>
      </w:r>
      <w:r w:rsidR="000F2606" w:rsidRPr="00A525F1">
        <w:rPr>
          <w:rFonts w:ascii="Times New Roman" w:hAnsi="Times New Roman"/>
          <w:sz w:val="28"/>
          <w:szCs w:val="28"/>
        </w:rPr>
        <w:t>,9</w:t>
      </w:r>
      <w:r w:rsidRPr="00076396">
        <w:rPr>
          <w:rFonts w:ascii="Times New Roman" w:hAnsi="Times New Roman"/>
          <w:sz w:val="28"/>
          <w:szCs w:val="28"/>
        </w:rPr>
        <w:t>/16</w:t>
      </w:r>
      <w:r w:rsidR="00A55E69">
        <w:rPr>
          <w:rFonts w:ascii="Times New Roman" w:hAnsi="Times New Roman"/>
          <w:sz w:val="28"/>
          <w:szCs w:val="28"/>
        </w:rPr>
        <w:t>4</w:t>
      </w:r>
      <w:r w:rsidR="0054678B">
        <w:rPr>
          <w:rFonts w:ascii="Times New Roman" w:hAnsi="Times New Roman"/>
          <w:sz w:val="28"/>
          <w:szCs w:val="28"/>
        </w:rPr>
        <w:t>,</w:t>
      </w:r>
      <w:r w:rsidR="00A55E69">
        <w:rPr>
          <w:rFonts w:ascii="Times New Roman" w:hAnsi="Times New Roman"/>
          <w:sz w:val="28"/>
          <w:szCs w:val="28"/>
        </w:rPr>
        <w:t>6</w:t>
      </w:r>
      <w:r w:rsidRPr="00076396">
        <w:rPr>
          <w:rFonts w:ascii="Times New Roman" w:hAnsi="Times New Roman"/>
          <w:sz w:val="28"/>
          <w:szCs w:val="28"/>
        </w:rPr>
        <w:t xml:space="preserve">= </w:t>
      </w:r>
      <w:r w:rsidR="0054678B">
        <w:rPr>
          <w:rFonts w:ascii="Times New Roman" w:hAnsi="Times New Roman"/>
          <w:sz w:val="28"/>
          <w:szCs w:val="28"/>
        </w:rPr>
        <w:t>4</w:t>
      </w:r>
      <w:r w:rsidR="00A55E69">
        <w:rPr>
          <w:rFonts w:ascii="Times New Roman" w:hAnsi="Times New Roman"/>
          <w:sz w:val="28"/>
          <w:szCs w:val="28"/>
        </w:rPr>
        <w:t>7</w:t>
      </w:r>
      <w:r w:rsidR="0054678B">
        <w:rPr>
          <w:rFonts w:ascii="Times New Roman" w:hAnsi="Times New Roman"/>
          <w:sz w:val="28"/>
          <w:szCs w:val="28"/>
        </w:rPr>
        <w:t>,</w:t>
      </w:r>
      <w:r w:rsidR="00A55E69">
        <w:rPr>
          <w:rFonts w:ascii="Times New Roman" w:hAnsi="Times New Roman"/>
          <w:sz w:val="28"/>
          <w:szCs w:val="28"/>
        </w:rPr>
        <w:t>3</w:t>
      </w:r>
      <w:r w:rsidRPr="00076396">
        <w:rPr>
          <w:rFonts w:ascii="Times New Roman" w:hAnsi="Times New Roman"/>
          <w:sz w:val="28"/>
          <w:szCs w:val="28"/>
        </w:rPr>
        <w:t xml:space="preserve"> – фактическое значение показателя.</w:t>
      </w:r>
    </w:p>
    <w:p w:rsidR="005D2BC4" w:rsidRPr="00D410B0" w:rsidRDefault="005D2BC4" w:rsidP="00E3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BC" w:rsidRDefault="00693651" w:rsidP="001A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 приведены в Таблице №2.</w:t>
      </w:r>
    </w:p>
    <w:p w:rsidR="001A28FD" w:rsidRDefault="001A28FD" w:rsidP="00FD6A4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D6A4D" w:rsidRDefault="00457051" w:rsidP="00FD6A4D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</w:t>
      </w:r>
      <w:r w:rsidR="00A663D8"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аблица № 2</w:t>
      </w:r>
    </w:p>
    <w:p w:rsidR="00FD6A4D" w:rsidRDefault="00962EB4" w:rsidP="00FD6A4D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Сведения о степени выполнения основных мероприятий, мероприятий (направлений расходов),</w:t>
      </w:r>
      <w:r w:rsidR="001A28FD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21295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контрольных событий</w:t>
      </w:r>
      <w:r w:rsidRPr="003C79C1">
        <w:rPr>
          <w:rStyle w:val="a8"/>
          <w:rFonts w:ascii="Times New Roman" w:hAnsi="Times New Roman" w:cs="Times New Roman"/>
          <w:b w:val="0"/>
          <w:bCs/>
          <w:i/>
          <w:color w:val="FF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</w:p>
    <w:p w:rsidR="00D47E77" w:rsidRPr="00FD6A4D" w:rsidRDefault="00D47E77" w:rsidP="00FD6A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84"/>
        <w:gridCol w:w="1134"/>
        <w:gridCol w:w="1134"/>
        <w:gridCol w:w="1701"/>
      </w:tblGrid>
      <w:tr w:rsidR="00962EB4" w:rsidRPr="00DA2168" w:rsidTr="001A28FD">
        <w:tc>
          <w:tcPr>
            <w:tcW w:w="936" w:type="dxa"/>
            <w:vMerge w:val="restart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№ п/п</w:t>
            </w:r>
          </w:p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459" w:type="dxa"/>
            <w:vMerge w:val="restart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Ответственный исполнитель, соисполнитель, участник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962EB4" w:rsidRPr="001A28FD" w:rsidRDefault="00962EB4" w:rsidP="00962EB4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Показатели контрольных событий (в количественном выражении)</w:t>
            </w:r>
          </w:p>
          <w:p w:rsidR="00962EB4" w:rsidRPr="001A28FD" w:rsidRDefault="00962EB4" w:rsidP="00E35B8F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за </w:t>
            </w:r>
            <w:r w:rsidR="00E35B8F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2020</w:t>
            </w: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1A28FD" w:rsidRPr="00DA2168" w:rsidTr="001A28FD">
        <w:tc>
          <w:tcPr>
            <w:tcW w:w="936" w:type="dxa"/>
            <w:vMerge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% исполнения</w:t>
            </w:r>
          </w:p>
        </w:tc>
      </w:tr>
      <w:tr w:rsidR="001A28FD" w:rsidRPr="00DA2168" w:rsidTr="001A28FD">
        <w:tc>
          <w:tcPr>
            <w:tcW w:w="936" w:type="dxa"/>
          </w:tcPr>
          <w:p w:rsidR="00962EB4" w:rsidRPr="001A28FD" w:rsidRDefault="001A28FD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962EB4" w:rsidRPr="00DA2168" w:rsidTr="001A28FD">
        <w:tc>
          <w:tcPr>
            <w:tcW w:w="10348" w:type="dxa"/>
            <w:gridSpan w:val="6"/>
          </w:tcPr>
          <w:p w:rsidR="00962EB4" w:rsidRPr="001A28FD" w:rsidRDefault="00962EB4" w:rsidP="00E3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благоприятной инвестиционной среды муниципального образовании «Город Майкоп» на 2018-202</w:t>
            </w:r>
            <w:r w:rsidR="00E3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A55E69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459" w:type="dxa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привлечения инвестиций в экономику муниципального образования «Город Майкоп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A55E69" w:rsidP="00A55E6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59" w:type="dxa"/>
            <w:vAlign w:val="center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международных и внутрироссийских экономических мероприятиях, поддержание связей с городами побратимами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A55E69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1.1.1.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сформированных инвестиционных площадок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96" w:rsidRPr="001A28FD" w:rsidRDefault="00457051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95E96" w:rsidRPr="001A28FD" w:rsidRDefault="00457051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79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A55E69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  <w:r w:rsidR="00195E96"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1.2.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сформированных инвестиционных проектов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A55E69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  <w:r w:rsidR="00195E9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.1.3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5E96" w:rsidRPr="001A28FD" w:rsidRDefault="00195E96" w:rsidP="00195E96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мероприятий в которых принимается участие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907D65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E96" w:rsidRPr="001A28FD" w:rsidRDefault="00907D65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5E96" w:rsidRPr="001A28FD" w:rsidRDefault="00907D65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A55E69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  <w:r w:rsidR="00195E96"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3459" w:type="dxa"/>
            <w:vAlign w:val="center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Представительские расходы при внутренних и зарубежных поездках и встрече делегаций, в </w:t>
            </w:r>
            <w:proofErr w:type="spellStart"/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иностранных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907D65" w:rsidRPr="00DA2168" w:rsidTr="001A28FD">
        <w:tc>
          <w:tcPr>
            <w:tcW w:w="936" w:type="dxa"/>
          </w:tcPr>
          <w:p w:rsidR="00907D65" w:rsidRPr="001A28FD" w:rsidRDefault="00A55E69" w:rsidP="00907D6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  <w:r w:rsidR="00907D65"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2.1.</w:t>
            </w:r>
          </w:p>
        </w:tc>
        <w:tc>
          <w:tcPr>
            <w:tcW w:w="3459" w:type="dxa"/>
            <w:vAlign w:val="center"/>
          </w:tcPr>
          <w:p w:rsidR="00907D65" w:rsidRPr="001A28FD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поездок, связанных с вопросами инвестиционной деятельности</w:t>
            </w:r>
          </w:p>
        </w:tc>
        <w:tc>
          <w:tcPr>
            <w:tcW w:w="1984" w:type="dxa"/>
          </w:tcPr>
          <w:p w:rsidR="00907D65" w:rsidRPr="00C20628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907D65" w:rsidRPr="00DA2168" w:rsidTr="001A28FD">
        <w:tc>
          <w:tcPr>
            <w:tcW w:w="936" w:type="dxa"/>
          </w:tcPr>
          <w:p w:rsidR="00907D65" w:rsidRPr="001A28FD" w:rsidRDefault="00A55E69" w:rsidP="00907D6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  <w:r w:rsidR="00907D65"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  <w:r w:rsidR="00907D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  <w:r w:rsidR="00907D65"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907D65" w:rsidRPr="001A28FD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принятых делегаций</w:t>
            </w:r>
          </w:p>
        </w:tc>
        <w:tc>
          <w:tcPr>
            <w:tcW w:w="1984" w:type="dxa"/>
          </w:tcPr>
          <w:p w:rsidR="00907D65" w:rsidRDefault="00907D65" w:rsidP="00907D65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A55E69" w:rsidP="00A55E6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  <w:r w:rsidR="00195E96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  <w:r w:rsidR="00195E96"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195E96" w:rsidRPr="001A28FD" w:rsidRDefault="00195E96" w:rsidP="00195E96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Разработка и изготовление презентационного материала</w:t>
            </w:r>
          </w:p>
        </w:tc>
        <w:tc>
          <w:tcPr>
            <w:tcW w:w="1984" w:type="dxa"/>
          </w:tcPr>
          <w:p w:rsidR="00195E96" w:rsidRPr="00C20628" w:rsidRDefault="00195E96" w:rsidP="0019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195E96" w:rsidRPr="00DA2168" w:rsidTr="001A28FD">
        <w:tc>
          <w:tcPr>
            <w:tcW w:w="936" w:type="dxa"/>
          </w:tcPr>
          <w:p w:rsidR="00195E96" w:rsidRDefault="00195E96" w:rsidP="00A55E6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1.3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.1.</w:t>
            </w:r>
          </w:p>
        </w:tc>
        <w:tc>
          <w:tcPr>
            <w:tcW w:w="3459" w:type="dxa"/>
            <w:vAlign w:val="center"/>
          </w:tcPr>
          <w:p w:rsidR="00195E96" w:rsidRDefault="000F189B" w:rsidP="00195E96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разработанных каталогов для инвестиционных площадок (шт.)</w:t>
            </w:r>
          </w:p>
        </w:tc>
        <w:tc>
          <w:tcPr>
            <w:tcW w:w="1984" w:type="dxa"/>
          </w:tcPr>
          <w:p w:rsidR="00195E96" w:rsidRPr="00C20628" w:rsidRDefault="000F189B" w:rsidP="0019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Default="00EF55EE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E96" w:rsidRDefault="00EF55EE" w:rsidP="00A55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5E96" w:rsidRDefault="00EF55EE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0F189B" w:rsidRPr="00DA2168" w:rsidTr="001A28FD">
        <w:tc>
          <w:tcPr>
            <w:tcW w:w="936" w:type="dxa"/>
          </w:tcPr>
          <w:p w:rsidR="000F189B" w:rsidRDefault="000F189B" w:rsidP="00A55E6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1.3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3459" w:type="dxa"/>
            <w:vAlign w:val="center"/>
          </w:tcPr>
          <w:p w:rsidR="000F189B" w:rsidRDefault="000F189B" w:rsidP="000F189B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изготовленных презентационных материалов без учёта каталогов инвестиционных площадок (шт.)</w:t>
            </w:r>
          </w:p>
        </w:tc>
        <w:tc>
          <w:tcPr>
            <w:tcW w:w="1984" w:type="dxa"/>
          </w:tcPr>
          <w:p w:rsidR="000F189B" w:rsidRPr="00C20628" w:rsidRDefault="000F189B" w:rsidP="0019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0F189B" w:rsidRDefault="00EF55EE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F189B" w:rsidRDefault="00A55E69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0F189B" w:rsidRDefault="00EF55EE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907D65" w:rsidRPr="00DA2168" w:rsidTr="001A28FD">
        <w:tc>
          <w:tcPr>
            <w:tcW w:w="936" w:type="dxa"/>
          </w:tcPr>
          <w:p w:rsidR="00907D65" w:rsidRDefault="00907D65" w:rsidP="00A55E6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907D65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Организация повышения квалификации руководителей и специалистов Администрации муниципального образования «Город Майкоп»</w:t>
            </w:r>
          </w:p>
        </w:tc>
        <w:tc>
          <w:tcPr>
            <w:tcW w:w="1984" w:type="dxa"/>
          </w:tcPr>
          <w:p w:rsidR="00907D65" w:rsidRPr="00C20628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907D65" w:rsidRPr="00DA2168" w:rsidTr="001A28FD">
        <w:tc>
          <w:tcPr>
            <w:tcW w:w="936" w:type="dxa"/>
          </w:tcPr>
          <w:p w:rsidR="00907D65" w:rsidRDefault="00907D65" w:rsidP="00A55E6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459" w:type="dxa"/>
            <w:vAlign w:val="center"/>
          </w:tcPr>
          <w:p w:rsidR="00907D65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мероприятий по организации повышения квалификации</w:t>
            </w:r>
          </w:p>
        </w:tc>
        <w:tc>
          <w:tcPr>
            <w:tcW w:w="1984" w:type="dxa"/>
          </w:tcPr>
          <w:p w:rsidR="00907D65" w:rsidRPr="00C20628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907D65" w:rsidRPr="00DA2168" w:rsidTr="001A28FD">
        <w:tc>
          <w:tcPr>
            <w:tcW w:w="936" w:type="dxa"/>
          </w:tcPr>
          <w:p w:rsidR="00907D65" w:rsidRDefault="00907D65" w:rsidP="00A55E69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3459" w:type="dxa"/>
            <w:vAlign w:val="center"/>
          </w:tcPr>
          <w:p w:rsidR="00907D65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сотрудников, участвующих в мероприятиях по организации повышения квалификации</w:t>
            </w:r>
          </w:p>
        </w:tc>
        <w:tc>
          <w:tcPr>
            <w:tcW w:w="1984" w:type="dxa"/>
          </w:tcPr>
          <w:p w:rsidR="00907D65" w:rsidRPr="00C20628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</w:tbl>
    <w:p w:rsidR="007B1A0E" w:rsidRDefault="00DA2168" w:rsidP="00DA2168">
      <w:pPr>
        <w:rPr>
          <w:rFonts w:ascii="Times New Roman" w:hAnsi="Times New Roman" w:cs="Times New Roman"/>
          <w:sz w:val="28"/>
          <w:szCs w:val="28"/>
        </w:rPr>
      </w:pPr>
      <w:r w:rsidRPr="005627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7051" w:rsidRDefault="00457051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51" w:rsidRDefault="00457051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51" w:rsidRDefault="00457051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51" w:rsidRDefault="00457051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51" w:rsidRDefault="00457051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51" w:rsidRDefault="00457051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51" w:rsidRDefault="00457051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45" w:rsidRDefault="004A0F45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457051" w:rsidRPr="00F178B1" w:rsidRDefault="00457051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45" w:rsidRDefault="004A0F45" w:rsidP="004A0F4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</w:t>
      </w:r>
      <w:r w:rsid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муниципальной программы</w:t>
      </w:r>
    </w:p>
    <w:tbl>
      <w:tblPr>
        <w:tblStyle w:val="a3"/>
        <w:tblW w:w="55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19"/>
        <w:gridCol w:w="2444"/>
        <w:gridCol w:w="1275"/>
        <w:gridCol w:w="1416"/>
        <w:gridCol w:w="1420"/>
        <w:gridCol w:w="1275"/>
      </w:tblGrid>
      <w:tr w:rsidR="00E71785" w:rsidRPr="0056279D" w:rsidTr="00A73954">
        <w:tc>
          <w:tcPr>
            <w:tcW w:w="1217" w:type="pct"/>
            <w:vMerge w:val="restar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81" w:type="pct"/>
            <w:vMerge w:val="restar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603" w:type="pct"/>
            <w:gridSpan w:val="4"/>
          </w:tcPr>
          <w:p w:rsidR="00E71785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бюджетных ассигнований (тыс. рублей)</w:t>
            </w: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56279D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  <w:vMerge/>
          </w:tcPr>
          <w:p w:rsidR="00E71785" w:rsidRPr="0056279D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684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 xml:space="preserve">Сводная бюджетная роспись на 31 декабря отчетного года </w:t>
            </w:r>
          </w:p>
        </w:tc>
        <w:tc>
          <w:tcPr>
            <w:tcW w:w="686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616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>% исполнения</w:t>
            </w:r>
          </w:p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 w:val="restart"/>
          </w:tcPr>
          <w:p w:rsidR="00E71785" w:rsidRPr="00DB1759" w:rsidRDefault="00E71785" w:rsidP="00E35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r w:rsidRPr="00DB1759">
              <w:rPr>
                <w:rFonts w:ascii="Times New Roman" w:hAnsi="Times New Roman" w:cs="Times New Roman"/>
              </w:rPr>
              <w:t>благоприятной инвестиционной среды муниципального образовании «Город Майкоп» на 201</w:t>
            </w:r>
            <w:r>
              <w:rPr>
                <w:rFonts w:ascii="Times New Roman" w:hAnsi="Times New Roman" w:cs="Times New Roman"/>
              </w:rPr>
              <w:t>8-202</w:t>
            </w:r>
            <w:r w:rsidR="00E35B8F">
              <w:rPr>
                <w:rFonts w:ascii="Times New Roman" w:hAnsi="Times New Roman" w:cs="Times New Roman"/>
              </w:rPr>
              <w:t>2</w:t>
            </w:r>
            <w:r w:rsidRPr="00DB175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181" w:type="pct"/>
          </w:tcPr>
          <w:p w:rsidR="00E71785" w:rsidRPr="0056279D" w:rsidRDefault="00E71785" w:rsidP="00A26458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pct"/>
          </w:tcPr>
          <w:p w:rsidR="00E71785" w:rsidRPr="0056279D" w:rsidRDefault="00830034" w:rsidP="0062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223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84" w:type="pct"/>
          </w:tcPr>
          <w:p w:rsidR="00E71785" w:rsidRDefault="006F607B" w:rsidP="006223B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223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6" w:type="pct"/>
          </w:tcPr>
          <w:p w:rsidR="00E71785" w:rsidRDefault="00EF55EE" w:rsidP="00EF55EE">
            <w:pPr>
              <w:jc w:val="center"/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616" w:type="pct"/>
          </w:tcPr>
          <w:p w:rsidR="00E71785" w:rsidRDefault="00EF55EE" w:rsidP="00A2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DB1759" w:rsidRDefault="00E7178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73954"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DB1759" w:rsidRDefault="00E7178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DB1759" w:rsidRDefault="00E71785" w:rsidP="00345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345783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73954"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56279D" w:rsidRDefault="00830034" w:rsidP="0062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223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84" w:type="pct"/>
          </w:tcPr>
          <w:p w:rsidR="00E71785" w:rsidRDefault="006F607B" w:rsidP="006223B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223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6" w:type="pct"/>
          </w:tcPr>
          <w:p w:rsidR="00E71785" w:rsidRDefault="00EF55EE" w:rsidP="00EF55EE">
            <w:pPr>
              <w:jc w:val="center"/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616" w:type="pct"/>
          </w:tcPr>
          <w:p w:rsidR="00E71785" w:rsidRDefault="00EF55EE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A7009" w:rsidRPr="0056279D" w:rsidTr="00A73954">
        <w:tc>
          <w:tcPr>
            <w:tcW w:w="1217" w:type="pct"/>
            <w:vMerge w:val="restart"/>
          </w:tcPr>
          <w:p w:rsidR="00E71785" w:rsidRPr="00DB1759" w:rsidRDefault="00E71785" w:rsidP="00345783">
            <w:pPr>
              <w:jc w:val="both"/>
              <w:rPr>
                <w:rFonts w:ascii="Times New Roman" w:hAnsi="Times New Roman" w:cs="Times New Roman"/>
              </w:rPr>
            </w:pPr>
            <w:r w:rsidRPr="00DB175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B1759">
              <w:rPr>
                <w:rFonts w:ascii="Times New Roman" w:hAnsi="Times New Roman" w:cs="Times New Roman"/>
                <w:color w:val="000000"/>
              </w:rPr>
              <w:t>«Создание благоприятных условий для привлечения инвестиций в экономику муниципального образования «Город Майкоп»»</w:t>
            </w:r>
          </w:p>
        </w:tc>
        <w:tc>
          <w:tcPr>
            <w:tcW w:w="1181" w:type="pct"/>
          </w:tcPr>
          <w:p w:rsidR="00E71785" w:rsidRPr="0056279D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pct"/>
          </w:tcPr>
          <w:p w:rsidR="00E71785" w:rsidRPr="0056279D" w:rsidRDefault="00830034" w:rsidP="0062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223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84" w:type="pct"/>
          </w:tcPr>
          <w:p w:rsidR="00E71785" w:rsidRDefault="006F607B" w:rsidP="006223B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223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6" w:type="pct"/>
          </w:tcPr>
          <w:p w:rsidR="00E71785" w:rsidRDefault="00EF55EE" w:rsidP="00EF55EE">
            <w:pPr>
              <w:jc w:val="center"/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616" w:type="pct"/>
          </w:tcPr>
          <w:p w:rsidR="00E71785" w:rsidRDefault="00EF55EE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73954"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73954"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56279D" w:rsidRDefault="00830034" w:rsidP="0062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223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84" w:type="pct"/>
          </w:tcPr>
          <w:p w:rsidR="00E71785" w:rsidRPr="0056279D" w:rsidRDefault="006F607B" w:rsidP="0062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23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6" w:type="pct"/>
          </w:tcPr>
          <w:p w:rsidR="00E71785" w:rsidRPr="0056279D" w:rsidRDefault="00EF55EE" w:rsidP="00EF5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616" w:type="pct"/>
          </w:tcPr>
          <w:p w:rsidR="00E71785" w:rsidRPr="0056279D" w:rsidRDefault="00EF55EE" w:rsidP="004A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DB1759" w:rsidRDefault="00DB1759" w:rsidP="00DB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FC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t>В течение 20</w:t>
      </w:r>
      <w:r w:rsidR="00E35B8F">
        <w:rPr>
          <w:rFonts w:ascii="Times New Roman" w:hAnsi="Times New Roman" w:cs="Times New Roman"/>
          <w:sz w:val="28"/>
          <w:szCs w:val="28"/>
        </w:rPr>
        <w:t>20</w:t>
      </w:r>
      <w:r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830034">
        <w:rPr>
          <w:rFonts w:ascii="Times New Roman" w:hAnsi="Times New Roman" w:cs="Times New Roman"/>
          <w:sz w:val="28"/>
          <w:szCs w:val="28"/>
        </w:rPr>
        <w:t>два</w:t>
      </w:r>
      <w:r w:rsidR="00E71785">
        <w:rPr>
          <w:rFonts w:ascii="Times New Roman" w:hAnsi="Times New Roman" w:cs="Times New Roman"/>
          <w:sz w:val="28"/>
          <w:szCs w:val="28"/>
        </w:rPr>
        <w:t>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6465FC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B13">
        <w:rPr>
          <w:rFonts w:ascii="Times New Roman" w:hAnsi="Times New Roman" w:cs="Times New Roman"/>
          <w:sz w:val="28"/>
          <w:szCs w:val="28"/>
        </w:rPr>
        <w:t>п</w:t>
      </w:r>
      <w:r w:rsidRPr="00F178B1">
        <w:rPr>
          <w:rFonts w:ascii="Times New Roman" w:hAnsi="Times New Roman" w:cs="Times New Roman"/>
          <w:sz w:val="28"/>
          <w:szCs w:val="28"/>
        </w:rPr>
        <w:t>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E07972">
        <w:rPr>
          <w:rFonts w:ascii="Times New Roman" w:hAnsi="Times New Roman" w:cs="Times New Roman"/>
          <w:sz w:val="28"/>
          <w:szCs w:val="28"/>
        </w:rPr>
        <w:t>27</w:t>
      </w:r>
      <w:r w:rsidR="00AD69DD">
        <w:rPr>
          <w:rFonts w:ascii="Times New Roman" w:hAnsi="Times New Roman" w:cs="Times New Roman"/>
          <w:sz w:val="28"/>
          <w:szCs w:val="28"/>
        </w:rPr>
        <w:t>.0</w:t>
      </w:r>
      <w:r w:rsidR="00E07972">
        <w:rPr>
          <w:rFonts w:ascii="Times New Roman" w:hAnsi="Times New Roman" w:cs="Times New Roman"/>
          <w:sz w:val="28"/>
          <w:szCs w:val="28"/>
        </w:rPr>
        <w:t>3</w:t>
      </w:r>
      <w:r w:rsidR="00AD69DD">
        <w:rPr>
          <w:rFonts w:ascii="Times New Roman" w:hAnsi="Times New Roman" w:cs="Times New Roman"/>
          <w:sz w:val="28"/>
          <w:szCs w:val="28"/>
        </w:rPr>
        <w:t>.20</w:t>
      </w:r>
      <w:r w:rsidR="00E35B8F">
        <w:rPr>
          <w:rFonts w:ascii="Times New Roman" w:hAnsi="Times New Roman" w:cs="Times New Roman"/>
          <w:sz w:val="28"/>
          <w:szCs w:val="28"/>
        </w:rPr>
        <w:t>20</w:t>
      </w:r>
      <w:r w:rsidR="00AD69DD">
        <w:rPr>
          <w:rFonts w:ascii="Times New Roman" w:hAnsi="Times New Roman" w:cs="Times New Roman"/>
          <w:sz w:val="28"/>
          <w:szCs w:val="28"/>
        </w:rPr>
        <w:t xml:space="preserve"> </w:t>
      </w:r>
      <w:r w:rsidR="00050484">
        <w:rPr>
          <w:rFonts w:ascii="Times New Roman" w:hAnsi="Times New Roman" w:cs="Times New Roman"/>
          <w:sz w:val="28"/>
          <w:szCs w:val="28"/>
        </w:rPr>
        <w:t xml:space="preserve">г. № </w:t>
      </w:r>
      <w:r w:rsidR="00E07972">
        <w:rPr>
          <w:rFonts w:ascii="Times New Roman" w:hAnsi="Times New Roman" w:cs="Times New Roman"/>
          <w:sz w:val="28"/>
          <w:szCs w:val="28"/>
        </w:rPr>
        <w:t>379</w:t>
      </w:r>
      <w:r w:rsidR="00345783">
        <w:rPr>
          <w:rFonts w:ascii="Times New Roman" w:hAnsi="Times New Roman" w:cs="Times New Roman"/>
          <w:sz w:val="28"/>
          <w:szCs w:val="28"/>
        </w:rPr>
        <w:t>;</w:t>
      </w:r>
    </w:p>
    <w:p w:rsidR="00150C27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B13">
        <w:rPr>
          <w:rFonts w:ascii="Times New Roman" w:hAnsi="Times New Roman" w:cs="Times New Roman"/>
          <w:sz w:val="28"/>
          <w:szCs w:val="28"/>
        </w:rPr>
        <w:t>п</w:t>
      </w:r>
      <w:r w:rsidRPr="00F178B1">
        <w:rPr>
          <w:rFonts w:ascii="Times New Roman" w:hAnsi="Times New Roman" w:cs="Times New Roman"/>
          <w:sz w:val="28"/>
          <w:szCs w:val="28"/>
        </w:rPr>
        <w:t>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050484">
        <w:rPr>
          <w:rFonts w:ascii="Times New Roman" w:hAnsi="Times New Roman" w:cs="Times New Roman"/>
          <w:sz w:val="28"/>
          <w:szCs w:val="28"/>
        </w:rPr>
        <w:t>2</w:t>
      </w:r>
      <w:r w:rsidR="00E079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D6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35B8F">
        <w:rPr>
          <w:rFonts w:ascii="Times New Roman" w:hAnsi="Times New Roman" w:cs="Times New Roman"/>
          <w:sz w:val="28"/>
          <w:szCs w:val="28"/>
        </w:rPr>
        <w:t>20</w:t>
      </w:r>
      <w:r w:rsidR="00AD69DD">
        <w:rPr>
          <w:rFonts w:ascii="Times New Roman" w:hAnsi="Times New Roman" w:cs="Times New Roman"/>
          <w:sz w:val="28"/>
          <w:szCs w:val="28"/>
        </w:rPr>
        <w:t xml:space="preserve"> г. № 1</w:t>
      </w:r>
      <w:r w:rsidR="00E07972">
        <w:rPr>
          <w:rFonts w:ascii="Times New Roman" w:hAnsi="Times New Roman" w:cs="Times New Roman"/>
          <w:sz w:val="28"/>
          <w:szCs w:val="28"/>
        </w:rPr>
        <w:t>436</w:t>
      </w:r>
      <w:r w:rsidR="001259FC">
        <w:rPr>
          <w:rFonts w:ascii="Times New Roman" w:hAnsi="Times New Roman" w:cs="Times New Roman"/>
          <w:sz w:val="28"/>
          <w:szCs w:val="28"/>
        </w:rPr>
        <w:t>.</w:t>
      </w:r>
    </w:p>
    <w:p w:rsidR="00E71785" w:rsidRDefault="00E71785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бюджетные ассигнования в целях приведения в соответствие с решением о бюджете муниципального образования «Город Майкоп»</w:t>
      </w:r>
      <w:r w:rsidR="00D47E77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E07972">
        <w:rPr>
          <w:rFonts w:ascii="Times New Roman" w:hAnsi="Times New Roman" w:cs="Times New Roman"/>
          <w:sz w:val="28"/>
          <w:szCs w:val="28"/>
        </w:rPr>
        <w:t>2</w:t>
      </w:r>
      <w:r w:rsidR="00D47E77">
        <w:rPr>
          <w:rFonts w:ascii="Times New Roman" w:hAnsi="Times New Roman" w:cs="Times New Roman"/>
          <w:sz w:val="28"/>
          <w:szCs w:val="28"/>
        </w:rPr>
        <w:t xml:space="preserve"> годы по состоянию на 01.01.20</w:t>
      </w:r>
      <w:r w:rsidR="00E07972">
        <w:rPr>
          <w:rFonts w:ascii="Times New Roman" w:hAnsi="Times New Roman" w:cs="Times New Roman"/>
          <w:sz w:val="28"/>
          <w:szCs w:val="28"/>
        </w:rPr>
        <w:t>20</w:t>
      </w:r>
      <w:r w:rsidR="00D47E77">
        <w:rPr>
          <w:rFonts w:ascii="Times New Roman" w:hAnsi="Times New Roman" w:cs="Times New Roman"/>
          <w:sz w:val="28"/>
          <w:szCs w:val="28"/>
        </w:rPr>
        <w:t xml:space="preserve"> года и по состоянию на 31.12.20</w:t>
      </w:r>
      <w:r w:rsidR="00E07972">
        <w:rPr>
          <w:rFonts w:ascii="Times New Roman" w:hAnsi="Times New Roman" w:cs="Times New Roman"/>
          <w:sz w:val="28"/>
          <w:szCs w:val="28"/>
        </w:rPr>
        <w:t>20</w:t>
      </w:r>
      <w:r w:rsidR="00D47E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1785" w:rsidRDefault="00E71785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85" w:rsidRDefault="00E71785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Cs w:val="28"/>
        </w:rPr>
      </w:pPr>
      <w:r>
        <w:rPr>
          <w:szCs w:val="28"/>
        </w:rPr>
        <w:t xml:space="preserve">Оценка степени достижения </w:t>
      </w:r>
      <w:r w:rsidR="009F30E4">
        <w:rPr>
          <w:szCs w:val="28"/>
        </w:rPr>
        <w:t>целевых показателей</w:t>
      </w:r>
      <w:r>
        <w:rPr>
          <w:szCs w:val="28"/>
        </w:rPr>
        <w:t xml:space="preserve"> муниципальной программы.</w:t>
      </w:r>
    </w:p>
    <w:p w:rsidR="009F30E4" w:rsidRDefault="009F30E4" w:rsidP="00EA7009">
      <w:pPr>
        <w:pStyle w:val="a4"/>
        <w:widowControl w:val="0"/>
        <w:autoSpaceDE w:val="0"/>
        <w:autoSpaceDN w:val="0"/>
        <w:adjustRightInd w:val="0"/>
        <w:ind w:left="142"/>
        <w:jc w:val="both"/>
        <w:rPr>
          <w:b/>
        </w:rPr>
      </w:pPr>
    </w:p>
    <w:p w:rsidR="00E71785" w:rsidRDefault="00E71785" w:rsidP="00EA7009">
      <w:pPr>
        <w:pStyle w:val="a4"/>
        <w:widowControl w:val="0"/>
        <w:autoSpaceDE w:val="0"/>
        <w:autoSpaceDN w:val="0"/>
        <w:adjustRightInd w:val="0"/>
        <w:ind w:left="142"/>
        <w:jc w:val="both"/>
        <w:rPr>
          <w:szCs w:val="28"/>
        </w:rPr>
      </w:pPr>
      <w:r>
        <w:rPr>
          <w:szCs w:val="28"/>
        </w:rPr>
        <w:t>- степень достижения планового значения показателя (индикатора)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ЗПп.пф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ЗПп.пп</w:t>
      </w:r>
      <w:proofErr w:type="spellEnd"/>
      <w:r>
        <w:rPr>
          <w:szCs w:val="28"/>
        </w:rPr>
        <w:t>,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1 = </w:t>
      </w:r>
      <w:r w:rsidR="00EF55EE">
        <w:rPr>
          <w:szCs w:val="28"/>
        </w:rPr>
        <w:t>105,8</w:t>
      </w:r>
      <w:r w:rsidR="00617294">
        <w:rPr>
          <w:szCs w:val="28"/>
        </w:rPr>
        <w:t xml:space="preserve">/ </w:t>
      </w:r>
      <w:r w:rsidR="00EF55EE">
        <w:rPr>
          <w:szCs w:val="28"/>
        </w:rPr>
        <w:t>104,2</w:t>
      </w:r>
      <w:r w:rsidR="00617294">
        <w:rPr>
          <w:szCs w:val="28"/>
        </w:rPr>
        <w:t xml:space="preserve"> = 1,</w:t>
      </w:r>
      <w:r w:rsidR="00EF55EE">
        <w:rPr>
          <w:szCs w:val="28"/>
        </w:rPr>
        <w:t>02</w:t>
      </w:r>
      <w:r w:rsidR="00061DE8">
        <w:rPr>
          <w:szCs w:val="28"/>
        </w:rPr>
        <w:t xml:space="preserve"> = 1</w:t>
      </w:r>
    </w:p>
    <w:p w:rsidR="00E71785" w:rsidRPr="00907D65" w:rsidRDefault="00E71785" w:rsidP="00907D6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lastRenderedPageBreak/>
        <w:t>СДп.ппз</w:t>
      </w:r>
      <w:proofErr w:type="spellEnd"/>
      <w:r>
        <w:rPr>
          <w:szCs w:val="28"/>
        </w:rPr>
        <w:t xml:space="preserve"> 2 = </w:t>
      </w:r>
      <w:r w:rsidR="00E07972">
        <w:rPr>
          <w:szCs w:val="28"/>
        </w:rPr>
        <w:t>1</w:t>
      </w:r>
      <w:r w:rsidR="00EF55EE">
        <w:rPr>
          <w:szCs w:val="28"/>
        </w:rPr>
        <w:t>1</w:t>
      </w:r>
      <w:r w:rsidR="00E07972">
        <w:rPr>
          <w:szCs w:val="28"/>
        </w:rPr>
        <w:t>2,2</w:t>
      </w:r>
      <w:r w:rsidR="00907D65">
        <w:rPr>
          <w:szCs w:val="28"/>
        </w:rPr>
        <w:t xml:space="preserve"> / </w:t>
      </w:r>
      <w:r w:rsidR="00EF55EE">
        <w:rPr>
          <w:szCs w:val="28"/>
        </w:rPr>
        <w:t>105,5</w:t>
      </w:r>
      <w:r w:rsidR="00617294">
        <w:rPr>
          <w:szCs w:val="28"/>
        </w:rPr>
        <w:t xml:space="preserve"> = </w:t>
      </w:r>
      <w:r w:rsidR="00A73954">
        <w:rPr>
          <w:szCs w:val="28"/>
        </w:rPr>
        <w:t>1,</w:t>
      </w:r>
      <w:r w:rsidR="00EF55EE">
        <w:rPr>
          <w:szCs w:val="28"/>
        </w:rPr>
        <w:t>06</w:t>
      </w:r>
      <w:r w:rsidR="00907D65">
        <w:rPr>
          <w:szCs w:val="28"/>
        </w:rPr>
        <w:t xml:space="preserve"> = 1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3 = </w:t>
      </w:r>
      <w:r w:rsidR="00A73954">
        <w:rPr>
          <w:szCs w:val="28"/>
        </w:rPr>
        <w:t>4</w:t>
      </w:r>
      <w:r w:rsidR="00E07972">
        <w:rPr>
          <w:szCs w:val="28"/>
        </w:rPr>
        <w:t>7</w:t>
      </w:r>
      <w:r w:rsidR="00A73954">
        <w:rPr>
          <w:szCs w:val="28"/>
        </w:rPr>
        <w:t>,</w:t>
      </w:r>
      <w:r w:rsidR="00E07972">
        <w:rPr>
          <w:szCs w:val="28"/>
        </w:rPr>
        <w:t>3</w:t>
      </w:r>
      <w:r w:rsidR="00617294">
        <w:rPr>
          <w:szCs w:val="28"/>
        </w:rPr>
        <w:t xml:space="preserve"> / </w:t>
      </w:r>
      <w:r w:rsidR="00E07972" w:rsidRPr="00EF55EE">
        <w:rPr>
          <w:szCs w:val="28"/>
        </w:rPr>
        <w:t>30,9</w:t>
      </w:r>
      <w:r w:rsidR="00617294">
        <w:rPr>
          <w:szCs w:val="28"/>
        </w:rPr>
        <w:t xml:space="preserve"> = </w:t>
      </w:r>
      <w:r w:rsidR="0080324E">
        <w:rPr>
          <w:szCs w:val="28"/>
        </w:rPr>
        <w:t>1,5</w:t>
      </w:r>
      <w:r w:rsidR="00EF55EE">
        <w:rPr>
          <w:szCs w:val="28"/>
        </w:rPr>
        <w:t>3</w:t>
      </w:r>
      <w:r w:rsidR="00061DE8">
        <w:rPr>
          <w:szCs w:val="28"/>
        </w:rPr>
        <w:t xml:space="preserve"> = 1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СРмп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= </w:t>
      </w:r>
      <w:r>
        <w:rPr>
          <w:szCs w:val="28"/>
        </w:rPr>
        <w:sym w:font="Symbol" w:char="F053"/>
      </w:r>
      <w:r>
        <w:rPr>
          <w:szCs w:val="28"/>
        </w:rPr>
        <w:t xml:space="preserve"> </w:t>
      </w:r>
      <w:proofErr w:type="spellStart"/>
      <w:r>
        <w:rPr>
          <w:szCs w:val="28"/>
        </w:rPr>
        <w:t>СДп.ппз</w:t>
      </w:r>
      <w:proofErr w:type="spellEnd"/>
      <w:proofErr w:type="gramEnd"/>
      <w:r>
        <w:rPr>
          <w:szCs w:val="28"/>
        </w:rPr>
        <w:t xml:space="preserve"> / М,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СРмп</w:t>
      </w:r>
      <w:proofErr w:type="spellEnd"/>
      <w:r>
        <w:rPr>
          <w:szCs w:val="28"/>
        </w:rPr>
        <w:t xml:space="preserve"> = </w:t>
      </w:r>
      <w:r w:rsidR="00061DE8">
        <w:rPr>
          <w:szCs w:val="28"/>
        </w:rPr>
        <w:t>1+</w:t>
      </w:r>
      <w:r w:rsidR="00907D65">
        <w:rPr>
          <w:szCs w:val="28"/>
        </w:rPr>
        <w:t>1</w:t>
      </w:r>
      <w:r w:rsidR="00061DE8">
        <w:rPr>
          <w:szCs w:val="28"/>
        </w:rPr>
        <w:t>+1</w:t>
      </w:r>
      <w:r w:rsidR="00617294">
        <w:rPr>
          <w:szCs w:val="28"/>
        </w:rPr>
        <w:t xml:space="preserve"> / 3 = </w:t>
      </w:r>
      <w:r w:rsidR="00A73954">
        <w:rPr>
          <w:szCs w:val="28"/>
        </w:rPr>
        <w:t>1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Оценка фактического достижения значения каждого контрольного события</w:t>
      </w:r>
      <w:r w:rsidR="009C44C2">
        <w:rPr>
          <w:szCs w:val="28"/>
        </w:rPr>
        <w:t>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КСф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1 = </w:t>
      </w:r>
      <w:r w:rsidR="00457051">
        <w:rPr>
          <w:szCs w:val="28"/>
        </w:rPr>
        <w:t>11</w:t>
      </w:r>
      <w:r w:rsidR="00617294">
        <w:rPr>
          <w:szCs w:val="28"/>
        </w:rPr>
        <w:t xml:space="preserve"> / 1</w:t>
      </w:r>
      <w:r w:rsidR="0075201F">
        <w:rPr>
          <w:szCs w:val="28"/>
        </w:rPr>
        <w:t>4</w:t>
      </w:r>
      <w:r w:rsidR="00617294">
        <w:rPr>
          <w:szCs w:val="28"/>
        </w:rPr>
        <w:t xml:space="preserve"> = </w:t>
      </w:r>
      <w:r w:rsidR="00457051">
        <w:rPr>
          <w:szCs w:val="28"/>
        </w:rPr>
        <w:t>0,79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2 = </w:t>
      </w:r>
      <w:r w:rsidR="00617294">
        <w:rPr>
          <w:szCs w:val="28"/>
        </w:rPr>
        <w:t>3 / 3 = 1</w:t>
      </w:r>
    </w:p>
    <w:p w:rsidR="008960B8" w:rsidRDefault="008960B8" w:rsidP="008960B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</w:t>
      </w:r>
      <w:r w:rsidR="00EF55EE">
        <w:rPr>
          <w:szCs w:val="28"/>
        </w:rPr>
        <w:t>3</w:t>
      </w:r>
      <w:r>
        <w:rPr>
          <w:szCs w:val="28"/>
        </w:rPr>
        <w:t xml:space="preserve"> = </w:t>
      </w:r>
      <w:r w:rsidR="00EF55EE">
        <w:rPr>
          <w:szCs w:val="28"/>
        </w:rPr>
        <w:t>9</w:t>
      </w:r>
      <w:r>
        <w:rPr>
          <w:szCs w:val="28"/>
        </w:rPr>
        <w:t xml:space="preserve">0 / </w:t>
      </w:r>
      <w:r w:rsidR="00E07972">
        <w:rPr>
          <w:szCs w:val="28"/>
        </w:rPr>
        <w:t>90</w:t>
      </w:r>
      <w:r>
        <w:rPr>
          <w:szCs w:val="28"/>
        </w:rPr>
        <w:t xml:space="preserve"> = 1</w:t>
      </w:r>
    </w:p>
    <w:p w:rsidR="008960B8" w:rsidRDefault="008960B8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= </w:t>
      </w:r>
      <w:r>
        <w:rPr>
          <w:szCs w:val="28"/>
        </w:rPr>
        <w:sym w:font="Symbol" w:char="F053"/>
      </w:r>
      <w:r>
        <w:rPr>
          <w:szCs w:val="28"/>
        </w:rPr>
        <w:t xml:space="preserve"> </w:t>
      </w:r>
      <w:proofErr w:type="spellStart"/>
      <w:r>
        <w:rPr>
          <w:szCs w:val="28"/>
        </w:rPr>
        <w:t>ОДкс</w:t>
      </w:r>
      <w:proofErr w:type="spellEnd"/>
      <w:proofErr w:type="gramEnd"/>
      <w:r>
        <w:rPr>
          <w:szCs w:val="28"/>
        </w:rPr>
        <w:t xml:space="preserve"> / </w:t>
      </w:r>
      <w:r>
        <w:rPr>
          <w:szCs w:val="28"/>
          <w:lang w:val="en-US"/>
        </w:rPr>
        <w:t>N</w:t>
      </w:r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 w:rsidRPr="00EF55EE">
        <w:rPr>
          <w:szCs w:val="28"/>
        </w:rPr>
        <w:t>СРм</w:t>
      </w:r>
      <w:proofErr w:type="spellEnd"/>
      <w:r w:rsidRPr="00EF55EE">
        <w:rPr>
          <w:szCs w:val="28"/>
        </w:rPr>
        <w:t xml:space="preserve"> = </w:t>
      </w:r>
      <w:r w:rsidR="00457051">
        <w:rPr>
          <w:szCs w:val="28"/>
        </w:rPr>
        <w:t>0,79</w:t>
      </w:r>
      <w:r w:rsidR="00617294" w:rsidRPr="00EF55EE">
        <w:rPr>
          <w:szCs w:val="28"/>
        </w:rPr>
        <w:t xml:space="preserve">+ 1 </w:t>
      </w:r>
      <w:r w:rsidR="008960B8" w:rsidRPr="00EF55EE">
        <w:rPr>
          <w:szCs w:val="28"/>
        </w:rPr>
        <w:t xml:space="preserve">+ 1 / </w:t>
      </w:r>
      <w:r w:rsidR="00EF55EE">
        <w:rPr>
          <w:szCs w:val="28"/>
        </w:rPr>
        <w:t>3</w:t>
      </w:r>
      <w:r w:rsidR="00617294" w:rsidRPr="00EF55EE">
        <w:rPr>
          <w:szCs w:val="28"/>
        </w:rPr>
        <w:t xml:space="preserve"> = </w:t>
      </w:r>
      <w:r w:rsidR="00457051">
        <w:rPr>
          <w:szCs w:val="28"/>
        </w:rPr>
        <w:t>0,93</w:t>
      </w:r>
      <w:r w:rsidR="0098578A">
        <w:rPr>
          <w:szCs w:val="28"/>
        </w:rPr>
        <w:t xml:space="preserve"> </w:t>
      </w:r>
      <w:proofErr w:type="gramStart"/>
      <w:r w:rsidR="0098578A">
        <w:rPr>
          <w:szCs w:val="28"/>
        </w:rPr>
        <w:t>&lt; 0</w:t>
      </w:r>
      <w:proofErr w:type="gramEnd"/>
      <w:r w:rsidR="0098578A">
        <w:rPr>
          <w:szCs w:val="28"/>
        </w:rPr>
        <w:t>,95 % = 0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степени реализации основных мероприятий в целом по муниципальной программе.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СРом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Ммв</w:t>
      </w:r>
      <w:proofErr w:type="spellEnd"/>
      <w:r>
        <w:rPr>
          <w:szCs w:val="28"/>
        </w:rPr>
        <w:t xml:space="preserve"> / М,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СРом</w:t>
      </w:r>
      <w:proofErr w:type="spellEnd"/>
      <w:r>
        <w:rPr>
          <w:szCs w:val="28"/>
        </w:rPr>
        <w:t xml:space="preserve"> = </w:t>
      </w:r>
      <w:r w:rsidR="0098578A">
        <w:rPr>
          <w:szCs w:val="28"/>
        </w:rPr>
        <w:t>0</w:t>
      </w:r>
      <w:r w:rsidR="00617294">
        <w:rPr>
          <w:szCs w:val="28"/>
        </w:rPr>
        <w:t xml:space="preserve"> / 1 = </w:t>
      </w:r>
      <w:r w:rsidR="00457051">
        <w:rPr>
          <w:szCs w:val="28"/>
        </w:rPr>
        <w:t>0</w:t>
      </w:r>
    </w:p>
    <w:p w:rsidR="00617294" w:rsidRDefault="00617294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степени соответствия запланированному уровню затрат.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Зф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Зп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 xml:space="preserve"> = </w:t>
      </w:r>
      <w:r w:rsidR="00EF55EE">
        <w:rPr>
          <w:szCs w:val="28"/>
        </w:rPr>
        <w:t>39,6</w:t>
      </w:r>
      <w:r>
        <w:rPr>
          <w:szCs w:val="28"/>
        </w:rPr>
        <w:t xml:space="preserve"> / </w:t>
      </w:r>
      <w:r w:rsidR="0075201F">
        <w:rPr>
          <w:szCs w:val="28"/>
        </w:rPr>
        <w:t>4</w:t>
      </w:r>
      <w:r w:rsidR="00E07972">
        <w:rPr>
          <w:szCs w:val="28"/>
        </w:rPr>
        <w:t>0</w:t>
      </w:r>
      <w:r w:rsidR="0075201F">
        <w:rPr>
          <w:szCs w:val="28"/>
        </w:rPr>
        <w:t>,0</w:t>
      </w:r>
      <w:r>
        <w:rPr>
          <w:szCs w:val="28"/>
        </w:rPr>
        <w:t xml:space="preserve"> = </w:t>
      </w:r>
      <w:r w:rsidR="00EF55EE">
        <w:rPr>
          <w:szCs w:val="28"/>
        </w:rPr>
        <w:t>0,99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эффективности использования финансовых ресурсов.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Эифр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СРом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Эифр</w:t>
      </w:r>
      <w:proofErr w:type="spellEnd"/>
      <w:r>
        <w:rPr>
          <w:szCs w:val="28"/>
        </w:rPr>
        <w:t xml:space="preserve"> = </w:t>
      </w:r>
      <w:r w:rsidR="00457051">
        <w:rPr>
          <w:szCs w:val="28"/>
        </w:rPr>
        <w:t>0</w:t>
      </w:r>
      <w:r>
        <w:rPr>
          <w:szCs w:val="28"/>
        </w:rPr>
        <w:t xml:space="preserve"> / </w:t>
      </w:r>
      <w:r w:rsidR="00EF55EE">
        <w:rPr>
          <w:szCs w:val="28"/>
        </w:rPr>
        <w:t>0,99</w:t>
      </w:r>
      <w:r>
        <w:rPr>
          <w:szCs w:val="28"/>
        </w:rPr>
        <w:t xml:space="preserve"> = </w:t>
      </w:r>
      <w:r w:rsidR="00457051">
        <w:rPr>
          <w:szCs w:val="28"/>
        </w:rPr>
        <w:t>0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lastRenderedPageBreak/>
        <w:t>ЭРмп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СРмп</w:t>
      </w:r>
      <w:proofErr w:type="spellEnd"/>
      <w:r>
        <w:rPr>
          <w:szCs w:val="28"/>
        </w:rPr>
        <w:t xml:space="preserve"> </w:t>
      </w:r>
      <w:r w:rsidR="0098578A">
        <w:rPr>
          <w:szCs w:val="28"/>
        </w:rPr>
        <w:t>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Эифр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061DE8" w:rsidRDefault="009C44C2" w:rsidP="00061DE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ЭРмп</w:t>
      </w:r>
      <w:proofErr w:type="spellEnd"/>
      <w:r>
        <w:rPr>
          <w:szCs w:val="28"/>
        </w:rPr>
        <w:t xml:space="preserve"> = </w:t>
      </w:r>
      <w:r w:rsidR="00907D65">
        <w:rPr>
          <w:szCs w:val="28"/>
        </w:rPr>
        <w:t>1</w:t>
      </w:r>
      <w:r w:rsidR="00061DE8">
        <w:rPr>
          <w:szCs w:val="28"/>
        </w:rPr>
        <w:t xml:space="preserve"> </w:t>
      </w:r>
      <w:r w:rsidR="0080324E" w:rsidRPr="0080324E">
        <w:rPr>
          <w:szCs w:val="28"/>
        </w:rPr>
        <w:t>*</w:t>
      </w:r>
      <w:r w:rsidR="00061DE8">
        <w:rPr>
          <w:szCs w:val="28"/>
        </w:rPr>
        <w:t xml:space="preserve"> </w:t>
      </w:r>
      <w:r w:rsidR="00457051">
        <w:rPr>
          <w:szCs w:val="28"/>
        </w:rPr>
        <w:t>0</w:t>
      </w:r>
      <w:r w:rsidR="00061DE8">
        <w:rPr>
          <w:szCs w:val="28"/>
        </w:rPr>
        <w:t xml:space="preserve"> = </w:t>
      </w:r>
      <w:r w:rsidR="00457051">
        <w:rPr>
          <w:szCs w:val="28"/>
        </w:rPr>
        <w:t>0</w:t>
      </w:r>
    </w:p>
    <w:p w:rsidR="009F30E4" w:rsidRDefault="009F30E4" w:rsidP="009C44C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5E16" w:rsidRDefault="009C44C2" w:rsidP="00594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FE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</w:t>
      </w:r>
      <w:r w:rsidR="0098578A">
        <w:rPr>
          <w:rFonts w:ascii="Times New Roman" w:hAnsi="Times New Roman" w:cs="Times New Roman"/>
          <w:sz w:val="28"/>
          <w:szCs w:val="28"/>
        </w:rPr>
        <w:t>не</w:t>
      </w:r>
      <w:r w:rsidR="00061DE8">
        <w:rPr>
          <w:rFonts w:ascii="Times New Roman" w:hAnsi="Times New Roman" w:cs="Times New Roman"/>
          <w:sz w:val="28"/>
          <w:szCs w:val="28"/>
        </w:rPr>
        <w:t>эффективной</w:t>
      </w:r>
      <w:r w:rsidR="005C5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4AB" w:rsidRPr="005949FE" w:rsidRDefault="00DC24AB" w:rsidP="00594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4C2" w:rsidRPr="005949FE" w:rsidRDefault="009C44C2" w:rsidP="0089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FE">
        <w:rPr>
          <w:rFonts w:ascii="Times New Roman" w:hAnsi="Times New Roman" w:cs="Times New Roman"/>
          <w:sz w:val="28"/>
          <w:szCs w:val="28"/>
        </w:rPr>
        <w:t>В 20</w:t>
      </w:r>
      <w:r w:rsidR="00E07972">
        <w:rPr>
          <w:rFonts w:ascii="Times New Roman" w:hAnsi="Times New Roman" w:cs="Times New Roman"/>
          <w:sz w:val="28"/>
          <w:szCs w:val="28"/>
        </w:rPr>
        <w:t>20</w:t>
      </w:r>
      <w:r w:rsidRPr="005949FE">
        <w:rPr>
          <w:rFonts w:ascii="Times New Roman" w:hAnsi="Times New Roman" w:cs="Times New Roman"/>
          <w:sz w:val="28"/>
          <w:szCs w:val="28"/>
        </w:rPr>
        <w:t xml:space="preserve"> году была утверждена муниципальная программа</w:t>
      </w:r>
      <w:r w:rsidR="008960B8">
        <w:rPr>
          <w:rFonts w:ascii="Times New Roman" w:hAnsi="Times New Roman" w:cs="Times New Roman"/>
          <w:sz w:val="28"/>
          <w:szCs w:val="28"/>
        </w:rPr>
        <w:t xml:space="preserve"> </w:t>
      </w:r>
      <w:r w:rsidRPr="005949FE">
        <w:rPr>
          <w:rFonts w:ascii="Times New Roman" w:hAnsi="Times New Roman" w:cs="Times New Roman"/>
          <w:sz w:val="28"/>
          <w:szCs w:val="28"/>
        </w:rPr>
        <w:t>«Формирование благоприятной инвестиционной среды муниципального образования «Город Майкоп» на 201</w:t>
      </w:r>
      <w:r w:rsidR="001259FC">
        <w:rPr>
          <w:rFonts w:ascii="Times New Roman" w:hAnsi="Times New Roman" w:cs="Times New Roman"/>
          <w:sz w:val="28"/>
          <w:szCs w:val="28"/>
        </w:rPr>
        <w:t>8</w:t>
      </w:r>
      <w:r w:rsidRPr="005949FE">
        <w:rPr>
          <w:rFonts w:ascii="Times New Roman" w:hAnsi="Times New Roman" w:cs="Times New Roman"/>
          <w:sz w:val="28"/>
          <w:szCs w:val="28"/>
        </w:rPr>
        <w:t>-202</w:t>
      </w:r>
      <w:r w:rsidR="00E82D03">
        <w:rPr>
          <w:rFonts w:ascii="Times New Roman" w:hAnsi="Times New Roman" w:cs="Times New Roman"/>
          <w:sz w:val="28"/>
          <w:szCs w:val="28"/>
        </w:rPr>
        <w:t>3</w:t>
      </w:r>
      <w:r w:rsidRPr="005949FE">
        <w:rPr>
          <w:rFonts w:ascii="Times New Roman" w:hAnsi="Times New Roman" w:cs="Times New Roman"/>
          <w:sz w:val="28"/>
          <w:szCs w:val="28"/>
        </w:rPr>
        <w:t xml:space="preserve"> годы», в рамках которой планируется мобилизация инвестиционных ресурсов муниципального образования «Город Майкоп» и обеспечение их эффективности посредством формирования инвестиционных проектов и </w:t>
      </w:r>
      <w:r w:rsidR="006B0B13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5949FE">
        <w:rPr>
          <w:rFonts w:ascii="Times New Roman" w:hAnsi="Times New Roman" w:cs="Times New Roman"/>
          <w:sz w:val="28"/>
          <w:szCs w:val="28"/>
        </w:rPr>
        <w:t>площадок.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E71785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413F9" w:rsidRDefault="00E71785" w:rsidP="00061DE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r>
        <w:rPr>
          <w:szCs w:val="28"/>
        </w:rPr>
        <w:t xml:space="preserve"> </w:t>
      </w:r>
    </w:p>
    <w:p w:rsidR="00E677AD" w:rsidRDefault="00E07972" w:rsidP="004A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инвестиций</w:t>
      </w:r>
    </w:p>
    <w:p w:rsidR="00E677AD" w:rsidRPr="004A0F45" w:rsidRDefault="00E677AD" w:rsidP="004A126A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проектного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Кияров</w:t>
      </w:r>
      <w:proofErr w:type="spellEnd"/>
    </w:p>
    <w:sectPr w:rsidR="00E677AD" w:rsidRPr="004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6C48"/>
    <w:multiLevelType w:val="multilevel"/>
    <w:tmpl w:val="9610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36C491E"/>
    <w:multiLevelType w:val="multilevel"/>
    <w:tmpl w:val="B6521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2">
    <w:nsid w:val="50D30361"/>
    <w:multiLevelType w:val="hybridMultilevel"/>
    <w:tmpl w:val="67D6F406"/>
    <w:lvl w:ilvl="0" w:tplc="1B88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76C49CE"/>
    <w:multiLevelType w:val="hybridMultilevel"/>
    <w:tmpl w:val="2076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35"/>
    <w:rsid w:val="00050484"/>
    <w:rsid w:val="00061DE8"/>
    <w:rsid w:val="00076396"/>
    <w:rsid w:val="000935FA"/>
    <w:rsid w:val="000D2684"/>
    <w:rsid w:val="000D337B"/>
    <w:rsid w:val="000F142D"/>
    <w:rsid w:val="000F189B"/>
    <w:rsid w:val="000F2606"/>
    <w:rsid w:val="00104121"/>
    <w:rsid w:val="001115BC"/>
    <w:rsid w:val="00124E89"/>
    <w:rsid w:val="001259FC"/>
    <w:rsid w:val="00127933"/>
    <w:rsid w:val="00132D90"/>
    <w:rsid w:val="00150C27"/>
    <w:rsid w:val="00155416"/>
    <w:rsid w:val="00176D49"/>
    <w:rsid w:val="001825D2"/>
    <w:rsid w:val="00195E96"/>
    <w:rsid w:val="001A28FD"/>
    <w:rsid w:val="001A4278"/>
    <w:rsid w:val="001B2470"/>
    <w:rsid w:val="001E24E4"/>
    <w:rsid w:val="001F506E"/>
    <w:rsid w:val="00200E2E"/>
    <w:rsid w:val="0020579A"/>
    <w:rsid w:val="00210FEB"/>
    <w:rsid w:val="00213220"/>
    <w:rsid w:val="002C095C"/>
    <w:rsid w:val="002C2A08"/>
    <w:rsid w:val="002F7D9E"/>
    <w:rsid w:val="00335E86"/>
    <w:rsid w:val="00343E29"/>
    <w:rsid w:val="00345783"/>
    <w:rsid w:val="003720EA"/>
    <w:rsid w:val="00372435"/>
    <w:rsid w:val="003D5452"/>
    <w:rsid w:val="003F45CD"/>
    <w:rsid w:val="00444DAD"/>
    <w:rsid w:val="00457051"/>
    <w:rsid w:val="004727E9"/>
    <w:rsid w:val="0049740F"/>
    <w:rsid w:val="004A0F45"/>
    <w:rsid w:val="004A126A"/>
    <w:rsid w:val="004D2440"/>
    <w:rsid w:val="004F1CBA"/>
    <w:rsid w:val="0054678B"/>
    <w:rsid w:val="00551DC9"/>
    <w:rsid w:val="00577A90"/>
    <w:rsid w:val="005949FE"/>
    <w:rsid w:val="005B2880"/>
    <w:rsid w:val="005C16A1"/>
    <w:rsid w:val="005C5E16"/>
    <w:rsid w:val="005D2BC4"/>
    <w:rsid w:val="005E6BBD"/>
    <w:rsid w:val="005F1276"/>
    <w:rsid w:val="00617294"/>
    <w:rsid w:val="006223BE"/>
    <w:rsid w:val="006323B2"/>
    <w:rsid w:val="006465FC"/>
    <w:rsid w:val="00664A55"/>
    <w:rsid w:val="00693651"/>
    <w:rsid w:val="006B0B13"/>
    <w:rsid w:val="006B5148"/>
    <w:rsid w:val="006F607B"/>
    <w:rsid w:val="007005E5"/>
    <w:rsid w:val="0070786A"/>
    <w:rsid w:val="00737FBB"/>
    <w:rsid w:val="0075201F"/>
    <w:rsid w:val="00786F48"/>
    <w:rsid w:val="007B1A0E"/>
    <w:rsid w:val="007C1CF9"/>
    <w:rsid w:val="007D0477"/>
    <w:rsid w:val="0080324E"/>
    <w:rsid w:val="00812D3F"/>
    <w:rsid w:val="00830034"/>
    <w:rsid w:val="0088489B"/>
    <w:rsid w:val="008960B8"/>
    <w:rsid w:val="008D076B"/>
    <w:rsid w:val="008E7DD8"/>
    <w:rsid w:val="00907D65"/>
    <w:rsid w:val="0092546C"/>
    <w:rsid w:val="009413F9"/>
    <w:rsid w:val="00945998"/>
    <w:rsid w:val="00962EB4"/>
    <w:rsid w:val="00984E92"/>
    <w:rsid w:val="0098578A"/>
    <w:rsid w:val="009C44C2"/>
    <w:rsid w:val="009F30E4"/>
    <w:rsid w:val="00A26458"/>
    <w:rsid w:val="00A30627"/>
    <w:rsid w:val="00A37E13"/>
    <w:rsid w:val="00A5079C"/>
    <w:rsid w:val="00A525F1"/>
    <w:rsid w:val="00A55E69"/>
    <w:rsid w:val="00A663D8"/>
    <w:rsid w:val="00A73954"/>
    <w:rsid w:val="00A77683"/>
    <w:rsid w:val="00AA6AF9"/>
    <w:rsid w:val="00AD69DD"/>
    <w:rsid w:val="00B178E2"/>
    <w:rsid w:val="00B573A5"/>
    <w:rsid w:val="00B93F30"/>
    <w:rsid w:val="00BD62C2"/>
    <w:rsid w:val="00BF6BC2"/>
    <w:rsid w:val="00C06A63"/>
    <w:rsid w:val="00C37122"/>
    <w:rsid w:val="00C37702"/>
    <w:rsid w:val="00C80B39"/>
    <w:rsid w:val="00D17E79"/>
    <w:rsid w:val="00D410B0"/>
    <w:rsid w:val="00D41948"/>
    <w:rsid w:val="00D47E77"/>
    <w:rsid w:val="00D53CCD"/>
    <w:rsid w:val="00D7460D"/>
    <w:rsid w:val="00D90B07"/>
    <w:rsid w:val="00DA00F0"/>
    <w:rsid w:val="00DA2168"/>
    <w:rsid w:val="00DB1759"/>
    <w:rsid w:val="00DC24AB"/>
    <w:rsid w:val="00E07972"/>
    <w:rsid w:val="00E3131B"/>
    <w:rsid w:val="00E35B8F"/>
    <w:rsid w:val="00E4436C"/>
    <w:rsid w:val="00E50939"/>
    <w:rsid w:val="00E61321"/>
    <w:rsid w:val="00E677AD"/>
    <w:rsid w:val="00E71785"/>
    <w:rsid w:val="00E82D03"/>
    <w:rsid w:val="00EA7009"/>
    <w:rsid w:val="00EF0D8C"/>
    <w:rsid w:val="00EF55EE"/>
    <w:rsid w:val="00F23DBF"/>
    <w:rsid w:val="00F24D83"/>
    <w:rsid w:val="00F46865"/>
    <w:rsid w:val="00F936C5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3FE4-1100-4EFE-AC5E-F3E2779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78"/>
  </w:style>
  <w:style w:type="paragraph" w:styleId="1">
    <w:name w:val="heading 1"/>
    <w:basedOn w:val="a"/>
    <w:next w:val="a"/>
    <w:link w:val="10"/>
    <w:qFormat/>
    <w:rsid w:val="00AD69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DA2168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5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962EB4"/>
    <w:rPr>
      <w:b/>
      <w:color w:val="26282F"/>
    </w:rPr>
  </w:style>
  <w:style w:type="paragraph" w:styleId="a9">
    <w:name w:val="Body Text"/>
    <w:basedOn w:val="a"/>
    <w:link w:val="aa"/>
    <w:rsid w:val="00A37E1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37E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E3131B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wmi-callto">
    <w:name w:val="wmi-callto"/>
    <w:basedOn w:val="a0"/>
    <w:rsid w:val="00E8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FDD1-2DEF-44C7-AF09-AC354431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Ефимова Наталья Курбангалеевна</cp:lastModifiedBy>
  <cp:revision>12</cp:revision>
  <cp:lastPrinted>2021-04-12T12:36:00Z</cp:lastPrinted>
  <dcterms:created xsi:type="dcterms:W3CDTF">2021-03-01T14:57:00Z</dcterms:created>
  <dcterms:modified xsi:type="dcterms:W3CDTF">2021-04-12T12:36:00Z</dcterms:modified>
</cp:coreProperties>
</file>